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D15C4" w14:textId="3337178A" w:rsidR="00415AD3" w:rsidRPr="00551CDD" w:rsidRDefault="00415AD3" w:rsidP="00415AD3">
      <w:pPr>
        <w:spacing w:after="0" w:line="240" w:lineRule="auto"/>
        <w:ind w:left="720"/>
        <w:textAlignment w:val="baseline"/>
        <w:rPr>
          <w:rFonts w:ascii="Arial" w:eastAsia="Times New Roman" w:hAnsi="Arial" w:cs="Arial"/>
          <w:i/>
          <w:iCs/>
          <w:color w:val="696969"/>
          <w:sz w:val="24"/>
          <w:szCs w:val="24"/>
          <w:lang w:eastAsia="en-GB"/>
        </w:rPr>
      </w:pPr>
      <w:r w:rsidRPr="00551CDD">
        <w:rPr>
          <w:rFonts w:ascii="Arial" w:eastAsia="Times New Roman" w:hAnsi="Arial" w:cs="Arial"/>
          <w:i/>
          <w:iCs/>
          <w:color w:val="696969"/>
          <w:sz w:val="24"/>
          <w:szCs w:val="24"/>
          <w:lang w:eastAsia="en-GB"/>
        </w:rPr>
        <w:t xml:space="preserve">Source: BBC News </w:t>
      </w:r>
      <w:r w:rsidRPr="00551CDD">
        <w:rPr>
          <w:rFonts w:ascii="Arial" w:eastAsia="Times New Roman" w:hAnsi="Arial" w:cs="Arial"/>
          <w:i/>
          <w:iCs/>
          <w:color w:val="696969"/>
          <w:sz w:val="24"/>
          <w:szCs w:val="24"/>
          <w:bdr w:val="none" w:sz="0" w:space="0" w:color="auto" w:frame="1"/>
          <w:lang w:eastAsia="en-GB"/>
        </w:rPr>
        <w:t>7 October 2020</w:t>
      </w:r>
    </w:p>
    <w:p w14:paraId="61181F20" w14:textId="53C5C37B" w:rsidR="00415AD3" w:rsidRPr="00551CDD" w:rsidRDefault="00415AD3" w:rsidP="00415AD3">
      <w:pPr>
        <w:shd w:val="clear" w:color="auto" w:fill="FFFFFF"/>
        <w:spacing w:after="0" w:line="240" w:lineRule="auto"/>
        <w:textAlignment w:val="baseline"/>
        <w:rPr>
          <w:rFonts w:ascii="Arial" w:eastAsia="Times New Roman" w:hAnsi="Arial" w:cs="Arial"/>
          <w:b/>
          <w:bCs/>
          <w:color w:val="3F3F42"/>
          <w:sz w:val="24"/>
          <w:szCs w:val="24"/>
          <w:bdr w:val="none" w:sz="0" w:space="0" w:color="auto" w:frame="1"/>
          <w:lang w:eastAsia="en-GB"/>
        </w:rPr>
      </w:pPr>
      <w:r w:rsidRPr="00551CDD">
        <w:rPr>
          <w:rFonts w:ascii="Arial" w:eastAsia="Times New Roman" w:hAnsi="Arial" w:cs="Arial"/>
          <w:noProof/>
          <w:color w:val="3F3F42"/>
          <w:sz w:val="24"/>
          <w:szCs w:val="24"/>
          <w:bdr w:val="none" w:sz="0" w:space="0" w:color="auto" w:frame="1"/>
          <w:lang w:eastAsia="en-GB"/>
        </w:rPr>
        <w:drawing>
          <wp:anchor distT="0" distB="0" distL="114300" distR="114300" simplePos="0" relativeHeight="251656192" behindDoc="0" locked="0" layoutInCell="1" allowOverlap="1" wp14:anchorId="2C317BA5" wp14:editId="15C13564">
            <wp:simplePos x="0" y="0"/>
            <wp:positionH relativeFrom="column">
              <wp:posOffset>0</wp:posOffset>
            </wp:positionH>
            <wp:positionV relativeFrom="paragraph">
              <wp:posOffset>0</wp:posOffset>
            </wp:positionV>
            <wp:extent cx="3352883" cy="1885950"/>
            <wp:effectExtent l="0" t="0" r="0" b="0"/>
            <wp:wrapSquare wrapText="bothSides"/>
            <wp:docPr id="5" name="Picture 5" descr="Tesco shoppers wearing face m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co shoppers wearing face mask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52883" cy="1885950"/>
                    </a:xfrm>
                    <a:prstGeom prst="rect">
                      <a:avLst/>
                    </a:prstGeom>
                    <a:noFill/>
                    <a:ln>
                      <a:noFill/>
                    </a:ln>
                  </pic:spPr>
                </pic:pic>
              </a:graphicData>
            </a:graphic>
          </wp:anchor>
        </w:drawing>
      </w:r>
      <w:r w:rsidRPr="00551CDD">
        <w:rPr>
          <w:rFonts w:ascii="Arial" w:eastAsia="Times New Roman" w:hAnsi="Arial" w:cs="Arial"/>
          <w:b/>
          <w:bCs/>
          <w:color w:val="3F3F42"/>
          <w:sz w:val="24"/>
          <w:szCs w:val="24"/>
          <w:bdr w:val="none" w:sz="0" w:space="0" w:color="auto" w:frame="1"/>
          <w:lang w:eastAsia="en-GB"/>
        </w:rPr>
        <w:t>Supermarket giant Tesco has seen first-half profits rise by more than a quarter as customers bought more food during the pandemic and online orders doubled.</w:t>
      </w:r>
    </w:p>
    <w:p w14:paraId="64E93121" w14:textId="77777777" w:rsidR="00415AD3" w:rsidRPr="00551CDD" w:rsidRDefault="00415AD3" w:rsidP="00415AD3">
      <w:pPr>
        <w:shd w:val="clear" w:color="auto" w:fill="FFFFFF"/>
        <w:spacing w:after="0" w:line="240" w:lineRule="auto"/>
        <w:textAlignment w:val="baseline"/>
        <w:rPr>
          <w:rFonts w:ascii="Arial" w:eastAsia="Times New Roman" w:hAnsi="Arial" w:cs="Arial"/>
          <w:color w:val="3F3F42"/>
          <w:sz w:val="24"/>
          <w:szCs w:val="24"/>
          <w:lang w:eastAsia="en-GB"/>
        </w:rPr>
      </w:pPr>
    </w:p>
    <w:p w14:paraId="756EEFBB"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Pre-tax profit for the 26 weeks to 29 August was £551m, 28.7% up on 2019.</w:t>
      </w:r>
    </w:p>
    <w:p w14:paraId="0AC16F65"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34F70177" w14:textId="14DE60A2"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It is </w:t>
      </w:r>
      <w:hyperlink r:id="rId11" w:history="1">
        <w:r w:rsidRPr="00551CDD">
          <w:rPr>
            <w:rFonts w:ascii="Arial" w:eastAsia="Times New Roman" w:hAnsi="Arial" w:cs="Arial"/>
            <w:color w:val="3F3F42"/>
            <w:sz w:val="24"/>
            <w:szCs w:val="24"/>
            <w:bdr w:val="none" w:sz="0" w:space="0" w:color="auto" w:frame="1"/>
            <w:lang w:eastAsia="en-GB"/>
          </w:rPr>
          <w:t>Tesco's first set of results under its new chief executive</w:t>
        </w:r>
      </w:hyperlink>
      <w:r w:rsidRPr="00551CDD">
        <w:rPr>
          <w:rFonts w:ascii="Arial" w:eastAsia="Times New Roman" w:hAnsi="Arial" w:cs="Arial"/>
          <w:color w:val="3F3F42"/>
          <w:sz w:val="24"/>
          <w:szCs w:val="24"/>
          <w:lang w:eastAsia="en-GB"/>
        </w:rPr>
        <w:t>, Ken Murphy, who started last week. He replaces Dave Lewis, who had been running the UK's biggest retailer since 2014. With more customers turning to online shopping, Tesco more than doubled delivery capacity to 1.5 million slots a week during the first half, including serving 674,000 vulnerable customers.</w:t>
      </w:r>
    </w:p>
    <w:p w14:paraId="241D9A31"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02FFFDB0" w14:textId="322DDA54"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While demand for food rose, clothing fared less well, with sales down 17.2%.</w:t>
      </w:r>
    </w:p>
    <w:p w14:paraId="31B3F90B" w14:textId="1F19CF4D"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Like many of its rivals, Tesco was forced to overhaul its strategy in-store and online amid the coronavirus lockdown.</w:t>
      </w:r>
    </w:p>
    <w:p w14:paraId="6065E600" w14:textId="02F7DADC"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40357806" w14:textId="7993ED4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noProof/>
          <w:color w:val="3F3F42"/>
          <w:sz w:val="24"/>
          <w:szCs w:val="24"/>
          <w:bdr w:val="none" w:sz="0" w:space="0" w:color="auto" w:frame="1"/>
          <w:lang w:eastAsia="en-GB"/>
        </w:rPr>
        <w:drawing>
          <wp:anchor distT="0" distB="0" distL="114300" distR="114300" simplePos="0" relativeHeight="251660288" behindDoc="0" locked="0" layoutInCell="1" allowOverlap="1" wp14:anchorId="0161433C" wp14:editId="0BBFA81D">
            <wp:simplePos x="0" y="0"/>
            <wp:positionH relativeFrom="column">
              <wp:posOffset>0</wp:posOffset>
            </wp:positionH>
            <wp:positionV relativeFrom="paragraph">
              <wp:posOffset>36830</wp:posOffset>
            </wp:positionV>
            <wp:extent cx="4152900" cy="3244654"/>
            <wp:effectExtent l="76200" t="76200" r="114300" b="108585"/>
            <wp:wrapSquare wrapText="bothSides"/>
            <wp:docPr id="4" name="Picture 4" descr="Supermarkets market 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ermarkets market shar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52900" cy="324465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551CDD">
        <w:rPr>
          <w:rFonts w:ascii="Arial" w:eastAsia="Times New Roman" w:hAnsi="Arial" w:cs="Arial"/>
          <w:color w:val="3F3F42"/>
          <w:sz w:val="24"/>
          <w:szCs w:val="24"/>
          <w:lang w:eastAsia="en-GB"/>
        </w:rPr>
        <w:t>Mr Murphy told a conference call with journalists the first half of this year had "tested our business in ways we had never imagined", but employees had "risen brilliantly to every challenge".</w:t>
      </w:r>
    </w:p>
    <w:p w14:paraId="0D64C131"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5E4A58D7" w14:textId="3CC201BF"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He said he felt "very comfortable in my own skin and my ability to lead this business".</w:t>
      </w:r>
    </w:p>
    <w:p w14:paraId="4F46CCBA" w14:textId="79C9D985"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4FAABB0D" w14:textId="63D6C5C0"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416D4365" w14:textId="17BF6212"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242200FE"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653F2810"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lastRenderedPageBreak/>
        <w:t>"I'm really happy with the strategy and direction of the company," he added. "My job is to maintain momentum in the business and deliver a fantastic Christmas."</w:t>
      </w:r>
    </w:p>
    <w:p w14:paraId="42F0E699"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Tesco is in the process of selling its businesses in Thailand, Malaysia and Poland, but Mr Murphy said there was currently "no plan for further retrenchment".</w:t>
      </w:r>
    </w:p>
    <w:p w14:paraId="2ECB4DEE" w14:textId="7909754F"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noProof/>
          <w:color w:val="3F3F42"/>
          <w:sz w:val="24"/>
          <w:szCs w:val="24"/>
          <w:bdr w:val="none" w:sz="0" w:space="0" w:color="auto" w:frame="1"/>
          <w:lang w:eastAsia="en-GB"/>
        </w:rPr>
        <w:drawing>
          <wp:inline distT="0" distB="0" distL="0" distR="0" wp14:anchorId="0B5D038E" wp14:editId="74F513E7">
            <wp:extent cx="4419600" cy="19050"/>
            <wp:effectExtent l="0" t="0" r="0" b="0"/>
            <wp:docPr id="3" name="Picture 3"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9600" cy="19050"/>
                    </a:xfrm>
                    <a:prstGeom prst="rect">
                      <a:avLst/>
                    </a:prstGeom>
                    <a:noFill/>
                    <a:ln>
                      <a:noFill/>
                    </a:ln>
                  </pic:spPr>
                </pic:pic>
              </a:graphicData>
            </a:graphic>
          </wp:inline>
        </w:drawing>
      </w:r>
    </w:p>
    <w:p w14:paraId="48796ED7" w14:textId="7AFABE49"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noProof/>
          <w:color w:val="3F3F42"/>
          <w:sz w:val="24"/>
          <w:szCs w:val="24"/>
          <w:bdr w:val="none" w:sz="0" w:space="0" w:color="auto" w:frame="1"/>
          <w:lang w:eastAsia="en-GB"/>
        </w:rPr>
        <w:drawing>
          <wp:inline distT="0" distB="0" distL="0" distR="0" wp14:anchorId="0A5E1F41" wp14:editId="268731EE">
            <wp:extent cx="3681810" cy="733425"/>
            <wp:effectExtent l="0" t="0" r="0" b="0"/>
            <wp:docPr id="2" name="Picture 2" descr="Analysis box by Emma Simpson, busines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alysis box by Emma Simpson, business correspond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93863" cy="735826"/>
                    </a:xfrm>
                    <a:prstGeom prst="rect">
                      <a:avLst/>
                    </a:prstGeom>
                    <a:noFill/>
                    <a:ln>
                      <a:noFill/>
                    </a:ln>
                  </pic:spPr>
                </pic:pic>
              </a:graphicData>
            </a:graphic>
          </wp:inline>
        </w:drawing>
      </w:r>
    </w:p>
    <w:p w14:paraId="4916F26F" w14:textId="2C5D36B4"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When Dave Lewis was parachuted into the top job in Tesco in 2014, the business was in crisis. Now Ken Murphy is presiding over his first set of results and Britain's biggest retailer is doing rather well. The business, he says, is in "great shape". But his job is going to be far from easy.</w:t>
      </w:r>
    </w:p>
    <w:p w14:paraId="0F086505"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p>
    <w:p w14:paraId="35CB3759" w14:textId="4A3D9705"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He's got to steer Tesco through the ongoing Covid-19 crisis during the key festive trading period. Then there's the impact of a potential no-deal Brexit looming on the horizon. And as the job losses start to mount, shoppers' budgets will be coming under increasing pressure. The battle for our wallets is set to become even more intense.</w:t>
      </w:r>
    </w:p>
    <w:p w14:paraId="50171059"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Finally, now that Tesco's turnaround is complete, Mr Murphy will have to focus in the longer term on how to grow the business. A new chapter begins.</w:t>
      </w:r>
    </w:p>
    <w:p w14:paraId="1FDAF6F5" w14:textId="1B2FF7A3"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noProof/>
          <w:color w:val="3F3F42"/>
          <w:sz w:val="24"/>
          <w:szCs w:val="24"/>
          <w:bdr w:val="none" w:sz="0" w:space="0" w:color="auto" w:frame="1"/>
          <w:lang w:eastAsia="en-GB"/>
        </w:rPr>
        <w:drawing>
          <wp:inline distT="0" distB="0" distL="0" distR="0" wp14:anchorId="57E1B639" wp14:editId="05E772E9">
            <wp:extent cx="4419600" cy="19050"/>
            <wp:effectExtent l="0" t="0" r="0" b="0"/>
            <wp:docPr id="1" name="Picture 1"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9600" cy="19050"/>
                    </a:xfrm>
                    <a:prstGeom prst="rect">
                      <a:avLst/>
                    </a:prstGeom>
                    <a:noFill/>
                    <a:ln>
                      <a:noFill/>
                    </a:ln>
                  </pic:spPr>
                </pic:pic>
              </a:graphicData>
            </a:graphic>
          </wp:inline>
        </w:drawing>
      </w:r>
    </w:p>
    <w:p w14:paraId="2E40D991"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Operating profit figures told a different story, however, falling 15.6% to £1.037bn. One of the items dragging down the balance sheet was Tesco Bank, which made a loss of £155m.</w:t>
      </w:r>
    </w:p>
    <w:p w14:paraId="08E74ADF"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Tesco said sales in the UK and Ireland rose 8.6% to £24.3bn, with overall revenue of £28.7bn. But it added that coronavirus-related costs had hit £533m.</w:t>
      </w:r>
    </w:p>
    <w:p w14:paraId="2C301385"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UK food sales went up 9.2% during the period, the retailer said.</w:t>
      </w:r>
    </w:p>
    <w:p w14:paraId="4B69AC3C" w14:textId="77777777" w:rsidR="00415AD3" w:rsidRPr="00551CDD" w:rsidRDefault="00551CDD" w:rsidP="00415AD3">
      <w:pPr>
        <w:numPr>
          <w:ilvl w:val="0"/>
          <w:numId w:val="2"/>
        </w:numPr>
        <w:shd w:val="clear" w:color="auto" w:fill="FFFFFF"/>
        <w:spacing w:after="0" w:line="240" w:lineRule="auto"/>
        <w:jc w:val="both"/>
        <w:textAlignment w:val="baseline"/>
        <w:rPr>
          <w:rFonts w:ascii="Arial" w:eastAsia="Times New Roman" w:hAnsi="Arial" w:cs="Arial"/>
          <w:color w:val="3F3F42"/>
          <w:sz w:val="24"/>
          <w:szCs w:val="24"/>
          <w:lang w:eastAsia="en-GB"/>
        </w:rPr>
      </w:pPr>
      <w:hyperlink r:id="rId15" w:history="1">
        <w:r w:rsidR="00415AD3" w:rsidRPr="00551CDD">
          <w:rPr>
            <w:rFonts w:ascii="Arial" w:eastAsia="Times New Roman" w:hAnsi="Arial" w:cs="Arial"/>
            <w:color w:val="3F3F42"/>
            <w:sz w:val="24"/>
            <w:szCs w:val="24"/>
            <w:bdr w:val="none" w:sz="0" w:space="0" w:color="auto" w:frame="1"/>
            <w:lang w:eastAsia="en-GB"/>
          </w:rPr>
          <w:t>Ocado takes Tesco's most valuable retailer slot</w:t>
        </w:r>
      </w:hyperlink>
    </w:p>
    <w:p w14:paraId="30014840" w14:textId="77777777" w:rsidR="00415AD3" w:rsidRPr="00551CDD" w:rsidRDefault="00551CDD" w:rsidP="00415AD3">
      <w:pPr>
        <w:numPr>
          <w:ilvl w:val="0"/>
          <w:numId w:val="2"/>
        </w:numPr>
        <w:shd w:val="clear" w:color="auto" w:fill="FFFFFF"/>
        <w:spacing w:beforeAutospacing="1" w:after="0" w:afterAutospacing="1" w:line="240" w:lineRule="auto"/>
        <w:jc w:val="both"/>
        <w:textAlignment w:val="baseline"/>
        <w:rPr>
          <w:rFonts w:ascii="Arial" w:eastAsia="Times New Roman" w:hAnsi="Arial" w:cs="Arial"/>
          <w:color w:val="3F3F42"/>
          <w:sz w:val="24"/>
          <w:szCs w:val="24"/>
          <w:lang w:eastAsia="en-GB"/>
        </w:rPr>
      </w:pPr>
      <w:hyperlink r:id="rId16" w:history="1">
        <w:r w:rsidR="00415AD3" w:rsidRPr="00551CDD">
          <w:rPr>
            <w:rFonts w:ascii="Arial" w:eastAsia="Times New Roman" w:hAnsi="Arial" w:cs="Arial"/>
            <w:color w:val="3F3F42"/>
            <w:sz w:val="24"/>
            <w:szCs w:val="24"/>
            <w:bdr w:val="none" w:sz="0" w:space="0" w:color="auto" w:frame="1"/>
            <w:lang w:eastAsia="en-GB"/>
          </w:rPr>
          <w:t>Tesco targets 300% rise in vegan meat sales</w:t>
        </w:r>
      </w:hyperlink>
    </w:p>
    <w:p w14:paraId="3C3D798B" w14:textId="77777777"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The supermarket said it was increasing its interim dividend by 21% to 3.2p a share.</w:t>
      </w:r>
    </w:p>
    <w:p w14:paraId="33486BA2" w14:textId="6B345ACB" w:rsidR="00415AD3" w:rsidRPr="00551CDD" w:rsidRDefault="00415AD3" w:rsidP="00415AD3">
      <w:pPr>
        <w:shd w:val="clear" w:color="auto" w:fill="FFFFFF"/>
        <w:spacing w:after="0" w:line="240" w:lineRule="auto"/>
        <w:jc w:val="both"/>
        <w:textAlignment w:val="baseline"/>
        <w:rPr>
          <w:rFonts w:ascii="Arial" w:eastAsia="Times New Roman" w:hAnsi="Arial" w:cs="Arial"/>
          <w:color w:val="3F3F42"/>
          <w:sz w:val="24"/>
          <w:szCs w:val="24"/>
          <w:lang w:eastAsia="en-GB"/>
        </w:rPr>
      </w:pPr>
      <w:r w:rsidRPr="00551CDD">
        <w:rPr>
          <w:rFonts w:ascii="Arial" w:eastAsia="Times New Roman" w:hAnsi="Arial" w:cs="Arial"/>
          <w:color w:val="3F3F42"/>
          <w:sz w:val="24"/>
          <w:szCs w:val="24"/>
          <w:lang w:eastAsia="en-GB"/>
        </w:rPr>
        <w:t>It also named a new chief financial officer, Imran Nawaz, who is joining from Tate &amp; Lyle. He will succeed Alan Stewart, who is retiring in April. "In spite of these positive results, Tesco will still have concerns after </w:t>
      </w:r>
      <w:hyperlink r:id="rId17" w:history="1">
        <w:r w:rsidRPr="00551CDD">
          <w:rPr>
            <w:rFonts w:ascii="Arial" w:eastAsia="Times New Roman" w:hAnsi="Arial" w:cs="Arial"/>
            <w:color w:val="3F3F42"/>
            <w:sz w:val="24"/>
            <w:szCs w:val="24"/>
            <w:bdr w:val="none" w:sz="0" w:space="0" w:color="auto" w:frame="1"/>
            <w:lang w:eastAsia="en-GB"/>
          </w:rPr>
          <w:t>its valuation dropped below Ocado</w:t>
        </w:r>
      </w:hyperlink>
      <w:r w:rsidRPr="00551CDD">
        <w:rPr>
          <w:rFonts w:ascii="Arial" w:eastAsia="Times New Roman" w:hAnsi="Arial" w:cs="Arial"/>
          <w:color w:val="3F3F42"/>
          <w:sz w:val="24"/>
          <w:szCs w:val="24"/>
          <w:lang w:eastAsia="en-GB"/>
        </w:rPr>
        <w:t>," said Julie Palmer, partner at Begbies Traynor. And even though Dave Lewis had left "a well-oiled machine" behind him, it would not be an easy ride for Mr Murphy as the new chief executive, she added. "Facing a pandemic, an economic recession and an exit from the EU all at once is not the ideal recipe for success in anyone's book. "However, add in growing competition from challenger brands such as Aldi with a new click-and-collect service, the M&amp;S partnership with Ocado and the looming juggernaut of Amazon entering the field of play, and getting through this period with its position intact will be no mean feat."</w:t>
      </w:r>
    </w:p>
    <w:p w14:paraId="6DA35251" w14:textId="77777777" w:rsidR="00827660" w:rsidRPr="00551CDD" w:rsidRDefault="00551CDD">
      <w:pPr>
        <w:rPr>
          <w:rFonts w:ascii="Arial" w:hAnsi="Arial" w:cs="Arial"/>
        </w:rPr>
      </w:pPr>
    </w:p>
    <w:sectPr w:rsidR="00827660" w:rsidRPr="00551CDD" w:rsidSect="009E0177">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78F2" w14:textId="77777777" w:rsidR="00276227" w:rsidRDefault="00276227" w:rsidP="00415AD3">
      <w:pPr>
        <w:spacing w:after="0" w:line="240" w:lineRule="auto"/>
      </w:pPr>
      <w:r>
        <w:separator/>
      </w:r>
    </w:p>
  </w:endnote>
  <w:endnote w:type="continuationSeparator" w:id="0">
    <w:p w14:paraId="39BC928E" w14:textId="77777777" w:rsidR="00276227" w:rsidRDefault="00276227" w:rsidP="00415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9EF21" w14:textId="77777777" w:rsidR="00276227" w:rsidRDefault="00276227" w:rsidP="00415AD3">
      <w:pPr>
        <w:spacing w:after="0" w:line="240" w:lineRule="auto"/>
      </w:pPr>
      <w:r>
        <w:separator/>
      </w:r>
    </w:p>
  </w:footnote>
  <w:footnote w:type="continuationSeparator" w:id="0">
    <w:p w14:paraId="2A1CCF0E" w14:textId="77777777" w:rsidR="00276227" w:rsidRDefault="00276227" w:rsidP="00415A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98F3" w14:textId="662245E8" w:rsidR="00517091" w:rsidRDefault="00517091" w:rsidP="00517091"/>
  <w:p w14:paraId="52624891" w14:textId="77777777" w:rsidR="00517091" w:rsidRDefault="00517091" w:rsidP="00517091">
    <w:pPr>
      <w:tabs>
        <w:tab w:val="center" w:pos="5102"/>
      </w:tabs>
    </w:pPr>
    <w:r>
      <w:rPr>
        <w:noProof/>
        <w:lang w:eastAsia="en-GB"/>
      </w:rPr>
      <w:drawing>
        <wp:anchor distT="0" distB="0" distL="114300" distR="114300" simplePos="0" relativeHeight="251660288" behindDoc="0" locked="0" layoutInCell="1" allowOverlap="1" wp14:anchorId="25788E63" wp14:editId="1CFB383F">
          <wp:simplePos x="0" y="0"/>
          <wp:positionH relativeFrom="margin">
            <wp:align>right</wp:align>
          </wp:positionH>
          <wp:positionV relativeFrom="paragraph">
            <wp:posOffset>5084</wp:posOffset>
          </wp:positionV>
          <wp:extent cx="2751457" cy="899156"/>
          <wp:effectExtent l="0" t="0" r="0" b="0"/>
          <wp:wrapNone/>
          <wp:docPr id="6"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6"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6CA978EA" wp14:editId="3C909368">
          <wp:simplePos x="0" y="0"/>
          <wp:positionH relativeFrom="margin">
            <wp:align>left</wp:align>
          </wp:positionH>
          <wp:positionV relativeFrom="page">
            <wp:posOffset>691515</wp:posOffset>
          </wp:positionV>
          <wp:extent cx="1591659" cy="845545"/>
          <wp:effectExtent l="0" t="0" r="8541" b="0"/>
          <wp:wrapNone/>
          <wp:docPr id="7"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1F86B58C" w14:textId="77777777" w:rsidR="00517091" w:rsidRDefault="00517091" w:rsidP="00517091">
    <w:r>
      <w:t xml:space="preserve">                                                                                                                                 </w:t>
    </w:r>
  </w:p>
  <w:p w14:paraId="1AABA271" w14:textId="39B45247" w:rsidR="00517091" w:rsidRDefault="00517091" w:rsidP="00517091">
    <w:pPr>
      <w:tabs>
        <w:tab w:val="left" w:pos="1940"/>
      </w:tabs>
    </w:pPr>
  </w:p>
  <w:p w14:paraId="2EA1DCA0" w14:textId="77777777" w:rsidR="00415AD3" w:rsidRDefault="00415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B1856"/>
    <w:multiLevelType w:val="multilevel"/>
    <w:tmpl w:val="9724D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79B6A9D"/>
    <w:multiLevelType w:val="multilevel"/>
    <w:tmpl w:val="A874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AD3"/>
    <w:rsid w:val="000A48B8"/>
    <w:rsid w:val="000B3B11"/>
    <w:rsid w:val="00276227"/>
    <w:rsid w:val="00415AD3"/>
    <w:rsid w:val="00517091"/>
    <w:rsid w:val="00551CDD"/>
    <w:rsid w:val="009E0177"/>
    <w:rsid w:val="009F239A"/>
    <w:rsid w:val="00C13956"/>
    <w:rsid w:val="00C141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4F566"/>
  <w15:chartTrackingRefBased/>
  <w15:docId w15:val="{D8B1E735-9ECB-441F-BABE-889F164B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177"/>
  </w:style>
  <w:style w:type="paragraph" w:styleId="Heading1">
    <w:name w:val="heading 1"/>
    <w:basedOn w:val="Normal"/>
    <w:link w:val="Heading1Char"/>
    <w:uiPriority w:val="9"/>
    <w:qFormat/>
    <w:rsid w:val="00415A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5AD3"/>
    <w:rPr>
      <w:rFonts w:ascii="Times New Roman" w:eastAsia="Times New Roman" w:hAnsi="Times New Roman" w:cs="Times New Roman"/>
      <w:b/>
      <w:bCs/>
      <w:kern w:val="36"/>
      <w:sz w:val="48"/>
      <w:szCs w:val="48"/>
      <w:lang w:eastAsia="en-GB"/>
    </w:rPr>
  </w:style>
  <w:style w:type="character" w:customStyle="1" w:styleId="ssrcss-8g95ls-metadatasnippet">
    <w:name w:val="ssrcss-8g95ls-metadatasnippet"/>
    <w:basedOn w:val="DefaultParagraphFont"/>
    <w:rsid w:val="00415AD3"/>
  </w:style>
  <w:style w:type="character" w:styleId="Hyperlink">
    <w:name w:val="Hyperlink"/>
    <w:basedOn w:val="DefaultParagraphFont"/>
    <w:uiPriority w:val="99"/>
    <w:semiHidden/>
    <w:unhideWhenUsed/>
    <w:rsid w:val="00415AD3"/>
    <w:rPr>
      <w:color w:val="0000FF"/>
      <w:u w:val="single"/>
    </w:rPr>
  </w:style>
  <w:style w:type="character" w:customStyle="1" w:styleId="ssrcss-1f39n02-visuallyhidden">
    <w:name w:val="ssrcss-1f39n02-visuallyhidden"/>
    <w:basedOn w:val="DefaultParagraphFont"/>
    <w:rsid w:val="00415AD3"/>
  </w:style>
  <w:style w:type="character" w:customStyle="1" w:styleId="ssrcss-99q1ky-styledfigurecopyright">
    <w:name w:val="ssrcss-99q1ky-styledfigurecopyright"/>
    <w:basedOn w:val="DefaultParagraphFont"/>
    <w:rsid w:val="00415AD3"/>
  </w:style>
  <w:style w:type="paragraph" w:customStyle="1" w:styleId="ssrcss-1q0x1qg-paragraph">
    <w:name w:val="ssrcss-1q0x1qg-paragraph"/>
    <w:basedOn w:val="Normal"/>
    <w:rsid w:val="00415AD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415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AD3"/>
  </w:style>
  <w:style w:type="paragraph" w:styleId="Footer">
    <w:name w:val="footer"/>
    <w:basedOn w:val="Normal"/>
    <w:link w:val="FooterChar"/>
    <w:uiPriority w:val="99"/>
    <w:unhideWhenUsed/>
    <w:rsid w:val="00415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88615">
      <w:bodyDiv w:val="1"/>
      <w:marLeft w:val="0"/>
      <w:marRight w:val="0"/>
      <w:marTop w:val="0"/>
      <w:marBottom w:val="0"/>
      <w:divBdr>
        <w:top w:val="none" w:sz="0" w:space="0" w:color="auto"/>
        <w:left w:val="none" w:sz="0" w:space="0" w:color="auto"/>
        <w:bottom w:val="none" w:sz="0" w:space="0" w:color="auto"/>
        <w:right w:val="none" w:sz="0" w:space="0" w:color="auto"/>
      </w:divBdr>
      <w:divsChild>
        <w:div w:id="801265975">
          <w:marLeft w:val="0"/>
          <w:marRight w:val="0"/>
          <w:marTop w:val="0"/>
          <w:marBottom w:val="0"/>
          <w:divBdr>
            <w:top w:val="none" w:sz="0" w:space="0" w:color="auto"/>
            <w:left w:val="none" w:sz="0" w:space="0" w:color="auto"/>
            <w:bottom w:val="none" w:sz="0" w:space="0" w:color="auto"/>
            <w:right w:val="none" w:sz="0" w:space="0" w:color="auto"/>
          </w:divBdr>
          <w:divsChild>
            <w:div w:id="2025085420">
              <w:marLeft w:val="0"/>
              <w:marRight w:val="0"/>
              <w:marTop w:val="0"/>
              <w:marBottom w:val="0"/>
              <w:divBdr>
                <w:top w:val="none" w:sz="0" w:space="0" w:color="auto"/>
                <w:left w:val="none" w:sz="0" w:space="0" w:color="auto"/>
                <w:bottom w:val="none" w:sz="0" w:space="0" w:color="auto"/>
                <w:right w:val="none" w:sz="0" w:space="0" w:color="auto"/>
              </w:divBdr>
            </w:div>
            <w:div w:id="1705053990">
              <w:marLeft w:val="0"/>
              <w:marRight w:val="0"/>
              <w:marTop w:val="0"/>
              <w:marBottom w:val="0"/>
              <w:divBdr>
                <w:top w:val="none" w:sz="0" w:space="0" w:color="auto"/>
                <w:left w:val="none" w:sz="0" w:space="0" w:color="auto"/>
                <w:bottom w:val="none" w:sz="0" w:space="0" w:color="auto"/>
                <w:right w:val="none" w:sz="0" w:space="0" w:color="auto"/>
              </w:divBdr>
            </w:div>
          </w:divsChild>
        </w:div>
        <w:div w:id="2021395916">
          <w:marLeft w:val="0"/>
          <w:marRight w:val="0"/>
          <w:marTop w:val="0"/>
          <w:marBottom w:val="0"/>
          <w:divBdr>
            <w:top w:val="none" w:sz="0" w:space="0" w:color="auto"/>
            <w:left w:val="none" w:sz="0" w:space="0" w:color="auto"/>
            <w:bottom w:val="none" w:sz="0" w:space="0" w:color="auto"/>
            <w:right w:val="none" w:sz="0" w:space="0" w:color="auto"/>
          </w:divBdr>
          <w:divsChild>
            <w:div w:id="1746680135">
              <w:marLeft w:val="0"/>
              <w:marRight w:val="0"/>
              <w:marTop w:val="0"/>
              <w:marBottom w:val="0"/>
              <w:divBdr>
                <w:top w:val="none" w:sz="0" w:space="0" w:color="auto"/>
                <w:left w:val="none" w:sz="0" w:space="0" w:color="auto"/>
                <w:bottom w:val="none" w:sz="0" w:space="0" w:color="auto"/>
                <w:right w:val="none" w:sz="0" w:space="0" w:color="auto"/>
              </w:divBdr>
              <w:divsChild>
                <w:div w:id="823006893">
                  <w:marLeft w:val="0"/>
                  <w:marRight w:val="0"/>
                  <w:marTop w:val="0"/>
                  <w:marBottom w:val="0"/>
                  <w:divBdr>
                    <w:top w:val="none" w:sz="0" w:space="0" w:color="auto"/>
                    <w:left w:val="none" w:sz="0" w:space="0" w:color="auto"/>
                    <w:bottom w:val="none" w:sz="0" w:space="0" w:color="auto"/>
                    <w:right w:val="none" w:sz="0" w:space="0" w:color="auto"/>
                  </w:divBdr>
                </w:div>
              </w:divsChild>
            </w:div>
            <w:div w:id="342561139">
              <w:marLeft w:val="0"/>
              <w:marRight w:val="0"/>
              <w:marTop w:val="0"/>
              <w:marBottom w:val="0"/>
              <w:divBdr>
                <w:top w:val="none" w:sz="0" w:space="0" w:color="auto"/>
                <w:left w:val="none" w:sz="0" w:space="0" w:color="auto"/>
                <w:bottom w:val="none" w:sz="0" w:space="0" w:color="auto"/>
                <w:right w:val="none" w:sz="0" w:space="0" w:color="auto"/>
              </w:divBdr>
              <w:divsChild>
                <w:div w:id="153827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252581">
          <w:marLeft w:val="0"/>
          <w:marRight w:val="0"/>
          <w:marTop w:val="0"/>
          <w:marBottom w:val="0"/>
          <w:divBdr>
            <w:top w:val="none" w:sz="0" w:space="0" w:color="auto"/>
            <w:left w:val="none" w:sz="0" w:space="0" w:color="auto"/>
            <w:bottom w:val="none" w:sz="0" w:space="0" w:color="auto"/>
            <w:right w:val="none" w:sz="0" w:space="0" w:color="auto"/>
          </w:divBdr>
          <w:divsChild>
            <w:div w:id="1162114565">
              <w:marLeft w:val="0"/>
              <w:marRight w:val="0"/>
              <w:marTop w:val="0"/>
              <w:marBottom w:val="0"/>
              <w:divBdr>
                <w:top w:val="none" w:sz="0" w:space="0" w:color="auto"/>
                <w:left w:val="none" w:sz="0" w:space="0" w:color="auto"/>
                <w:bottom w:val="none" w:sz="0" w:space="0" w:color="auto"/>
                <w:right w:val="none" w:sz="0" w:space="0" w:color="auto"/>
              </w:divBdr>
            </w:div>
          </w:divsChild>
        </w:div>
        <w:div w:id="1589383434">
          <w:marLeft w:val="0"/>
          <w:marRight w:val="0"/>
          <w:marTop w:val="0"/>
          <w:marBottom w:val="0"/>
          <w:divBdr>
            <w:top w:val="none" w:sz="0" w:space="0" w:color="auto"/>
            <w:left w:val="none" w:sz="0" w:space="0" w:color="auto"/>
            <w:bottom w:val="none" w:sz="0" w:space="0" w:color="auto"/>
            <w:right w:val="none" w:sz="0" w:space="0" w:color="auto"/>
          </w:divBdr>
          <w:divsChild>
            <w:div w:id="1793013356">
              <w:marLeft w:val="0"/>
              <w:marRight w:val="0"/>
              <w:marTop w:val="0"/>
              <w:marBottom w:val="0"/>
              <w:divBdr>
                <w:top w:val="none" w:sz="0" w:space="0" w:color="auto"/>
                <w:left w:val="none" w:sz="0" w:space="0" w:color="auto"/>
                <w:bottom w:val="none" w:sz="0" w:space="0" w:color="auto"/>
                <w:right w:val="none" w:sz="0" w:space="0" w:color="auto"/>
              </w:divBdr>
            </w:div>
          </w:divsChild>
        </w:div>
        <w:div w:id="1783374368">
          <w:marLeft w:val="0"/>
          <w:marRight w:val="0"/>
          <w:marTop w:val="0"/>
          <w:marBottom w:val="0"/>
          <w:divBdr>
            <w:top w:val="none" w:sz="0" w:space="0" w:color="auto"/>
            <w:left w:val="none" w:sz="0" w:space="0" w:color="auto"/>
            <w:bottom w:val="none" w:sz="0" w:space="0" w:color="auto"/>
            <w:right w:val="none" w:sz="0" w:space="0" w:color="auto"/>
          </w:divBdr>
          <w:divsChild>
            <w:div w:id="923107033">
              <w:marLeft w:val="0"/>
              <w:marRight w:val="0"/>
              <w:marTop w:val="0"/>
              <w:marBottom w:val="0"/>
              <w:divBdr>
                <w:top w:val="none" w:sz="0" w:space="0" w:color="auto"/>
                <w:left w:val="none" w:sz="0" w:space="0" w:color="auto"/>
                <w:bottom w:val="none" w:sz="0" w:space="0" w:color="auto"/>
                <w:right w:val="none" w:sz="0" w:space="0" w:color="auto"/>
              </w:divBdr>
            </w:div>
          </w:divsChild>
        </w:div>
        <w:div w:id="469708685">
          <w:marLeft w:val="0"/>
          <w:marRight w:val="0"/>
          <w:marTop w:val="0"/>
          <w:marBottom w:val="0"/>
          <w:divBdr>
            <w:top w:val="none" w:sz="0" w:space="0" w:color="auto"/>
            <w:left w:val="none" w:sz="0" w:space="0" w:color="auto"/>
            <w:bottom w:val="none" w:sz="0" w:space="0" w:color="auto"/>
            <w:right w:val="none" w:sz="0" w:space="0" w:color="auto"/>
          </w:divBdr>
          <w:divsChild>
            <w:div w:id="913126384">
              <w:marLeft w:val="0"/>
              <w:marRight w:val="0"/>
              <w:marTop w:val="0"/>
              <w:marBottom w:val="0"/>
              <w:divBdr>
                <w:top w:val="none" w:sz="0" w:space="0" w:color="auto"/>
                <w:left w:val="none" w:sz="0" w:space="0" w:color="auto"/>
                <w:bottom w:val="none" w:sz="0" w:space="0" w:color="auto"/>
                <w:right w:val="none" w:sz="0" w:space="0" w:color="auto"/>
              </w:divBdr>
            </w:div>
          </w:divsChild>
        </w:div>
        <w:div w:id="2022509474">
          <w:marLeft w:val="0"/>
          <w:marRight w:val="0"/>
          <w:marTop w:val="0"/>
          <w:marBottom w:val="0"/>
          <w:divBdr>
            <w:top w:val="none" w:sz="0" w:space="0" w:color="auto"/>
            <w:left w:val="none" w:sz="0" w:space="0" w:color="auto"/>
            <w:bottom w:val="none" w:sz="0" w:space="0" w:color="auto"/>
            <w:right w:val="none" w:sz="0" w:space="0" w:color="auto"/>
          </w:divBdr>
          <w:divsChild>
            <w:div w:id="1501457982">
              <w:marLeft w:val="0"/>
              <w:marRight w:val="0"/>
              <w:marTop w:val="0"/>
              <w:marBottom w:val="0"/>
              <w:divBdr>
                <w:top w:val="none" w:sz="0" w:space="0" w:color="auto"/>
                <w:left w:val="none" w:sz="0" w:space="0" w:color="auto"/>
                <w:bottom w:val="none" w:sz="0" w:space="0" w:color="auto"/>
                <w:right w:val="none" w:sz="0" w:space="0" w:color="auto"/>
              </w:divBdr>
            </w:div>
          </w:divsChild>
        </w:div>
        <w:div w:id="987592182">
          <w:marLeft w:val="0"/>
          <w:marRight w:val="0"/>
          <w:marTop w:val="0"/>
          <w:marBottom w:val="0"/>
          <w:divBdr>
            <w:top w:val="none" w:sz="0" w:space="0" w:color="auto"/>
            <w:left w:val="none" w:sz="0" w:space="0" w:color="auto"/>
            <w:bottom w:val="none" w:sz="0" w:space="0" w:color="auto"/>
            <w:right w:val="none" w:sz="0" w:space="0" w:color="auto"/>
          </w:divBdr>
          <w:divsChild>
            <w:div w:id="1666858156">
              <w:marLeft w:val="0"/>
              <w:marRight w:val="0"/>
              <w:marTop w:val="0"/>
              <w:marBottom w:val="0"/>
              <w:divBdr>
                <w:top w:val="none" w:sz="0" w:space="0" w:color="auto"/>
                <w:left w:val="none" w:sz="0" w:space="0" w:color="auto"/>
                <w:bottom w:val="none" w:sz="0" w:space="0" w:color="auto"/>
                <w:right w:val="none" w:sz="0" w:space="0" w:color="auto"/>
              </w:divBdr>
            </w:div>
          </w:divsChild>
        </w:div>
        <w:div w:id="435910903">
          <w:marLeft w:val="0"/>
          <w:marRight w:val="0"/>
          <w:marTop w:val="0"/>
          <w:marBottom w:val="0"/>
          <w:divBdr>
            <w:top w:val="none" w:sz="0" w:space="0" w:color="auto"/>
            <w:left w:val="none" w:sz="0" w:space="0" w:color="auto"/>
            <w:bottom w:val="none" w:sz="0" w:space="0" w:color="auto"/>
            <w:right w:val="none" w:sz="0" w:space="0" w:color="auto"/>
          </w:divBdr>
          <w:divsChild>
            <w:div w:id="114252467">
              <w:marLeft w:val="0"/>
              <w:marRight w:val="0"/>
              <w:marTop w:val="0"/>
              <w:marBottom w:val="0"/>
              <w:divBdr>
                <w:top w:val="none" w:sz="0" w:space="0" w:color="auto"/>
                <w:left w:val="none" w:sz="0" w:space="0" w:color="auto"/>
                <w:bottom w:val="none" w:sz="0" w:space="0" w:color="auto"/>
                <w:right w:val="none" w:sz="0" w:space="0" w:color="auto"/>
              </w:divBdr>
            </w:div>
          </w:divsChild>
        </w:div>
        <w:div w:id="1563524434">
          <w:marLeft w:val="0"/>
          <w:marRight w:val="0"/>
          <w:marTop w:val="0"/>
          <w:marBottom w:val="0"/>
          <w:divBdr>
            <w:top w:val="none" w:sz="0" w:space="0" w:color="auto"/>
            <w:left w:val="none" w:sz="0" w:space="0" w:color="auto"/>
            <w:bottom w:val="none" w:sz="0" w:space="0" w:color="auto"/>
            <w:right w:val="none" w:sz="0" w:space="0" w:color="auto"/>
          </w:divBdr>
          <w:divsChild>
            <w:div w:id="1272394905">
              <w:marLeft w:val="0"/>
              <w:marRight w:val="0"/>
              <w:marTop w:val="0"/>
              <w:marBottom w:val="0"/>
              <w:divBdr>
                <w:top w:val="none" w:sz="0" w:space="0" w:color="auto"/>
                <w:left w:val="none" w:sz="0" w:space="0" w:color="auto"/>
                <w:bottom w:val="none" w:sz="0" w:space="0" w:color="auto"/>
                <w:right w:val="none" w:sz="0" w:space="0" w:color="auto"/>
              </w:divBdr>
            </w:div>
          </w:divsChild>
        </w:div>
        <w:div w:id="619383059">
          <w:marLeft w:val="0"/>
          <w:marRight w:val="0"/>
          <w:marTop w:val="0"/>
          <w:marBottom w:val="0"/>
          <w:divBdr>
            <w:top w:val="none" w:sz="0" w:space="0" w:color="auto"/>
            <w:left w:val="none" w:sz="0" w:space="0" w:color="auto"/>
            <w:bottom w:val="none" w:sz="0" w:space="0" w:color="auto"/>
            <w:right w:val="none" w:sz="0" w:space="0" w:color="auto"/>
          </w:divBdr>
          <w:divsChild>
            <w:div w:id="1725368752">
              <w:marLeft w:val="0"/>
              <w:marRight w:val="0"/>
              <w:marTop w:val="0"/>
              <w:marBottom w:val="0"/>
              <w:divBdr>
                <w:top w:val="none" w:sz="0" w:space="0" w:color="auto"/>
                <w:left w:val="none" w:sz="0" w:space="0" w:color="auto"/>
                <w:bottom w:val="none" w:sz="0" w:space="0" w:color="auto"/>
                <w:right w:val="none" w:sz="0" w:space="0" w:color="auto"/>
              </w:divBdr>
            </w:div>
          </w:divsChild>
        </w:div>
        <w:div w:id="626089171">
          <w:marLeft w:val="0"/>
          <w:marRight w:val="0"/>
          <w:marTop w:val="0"/>
          <w:marBottom w:val="0"/>
          <w:divBdr>
            <w:top w:val="none" w:sz="0" w:space="0" w:color="auto"/>
            <w:left w:val="none" w:sz="0" w:space="0" w:color="auto"/>
            <w:bottom w:val="none" w:sz="0" w:space="0" w:color="auto"/>
            <w:right w:val="none" w:sz="0" w:space="0" w:color="auto"/>
          </w:divBdr>
          <w:divsChild>
            <w:div w:id="843714569">
              <w:marLeft w:val="0"/>
              <w:marRight w:val="0"/>
              <w:marTop w:val="0"/>
              <w:marBottom w:val="0"/>
              <w:divBdr>
                <w:top w:val="none" w:sz="0" w:space="0" w:color="auto"/>
                <w:left w:val="none" w:sz="0" w:space="0" w:color="auto"/>
                <w:bottom w:val="none" w:sz="0" w:space="0" w:color="auto"/>
                <w:right w:val="none" w:sz="0" w:space="0" w:color="auto"/>
              </w:divBdr>
            </w:div>
          </w:divsChild>
        </w:div>
        <w:div w:id="316694718">
          <w:marLeft w:val="0"/>
          <w:marRight w:val="0"/>
          <w:marTop w:val="0"/>
          <w:marBottom w:val="0"/>
          <w:divBdr>
            <w:top w:val="none" w:sz="0" w:space="0" w:color="auto"/>
            <w:left w:val="none" w:sz="0" w:space="0" w:color="auto"/>
            <w:bottom w:val="none" w:sz="0" w:space="0" w:color="auto"/>
            <w:right w:val="none" w:sz="0" w:space="0" w:color="auto"/>
          </w:divBdr>
          <w:divsChild>
            <w:div w:id="582645709">
              <w:marLeft w:val="0"/>
              <w:marRight w:val="0"/>
              <w:marTop w:val="0"/>
              <w:marBottom w:val="0"/>
              <w:divBdr>
                <w:top w:val="none" w:sz="0" w:space="0" w:color="auto"/>
                <w:left w:val="none" w:sz="0" w:space="0" w:color="auto"/>
                <w:bottom w:val="none" w:sz="0" w:space="0" w:color="auto"/>
                <w:right w:val="none" w:sz="0" w:space="0" w:color="auto"/>
              </w:divBdr>
            </w:div>
          </w:divsChild>
        </w:div>
        <w:div w:id="1359039587">
          <w:marLeft w:val="0"/>
          <w:marRight w:val="0"/>
          <w:marTop w:val="0"/>
          <w:marBottom w:val="0"/>
          <w:divBdr>
            <w:top w:val="none" w:sz="0" w:space="0" w:color="auto"/>
            <w:left w:val="none" w:sz="0" w:space="0" w:color="auto"/>
            <w:bottom w:val="none" w:sz="0" w:space="0" w:color="auto"/>
            <w:right w:val="none" w:sz="0" w:space="0" w:color="auto"/>
          </w:divBdr>
          <w:divsChild>
            <w:div w:id="170488255">
              <w:marLeft w:val="0"/>
              <w:marRight w:val="0"/>
              <w:marTop w:val="0"/>
              <w:marBottom w:val="0"/>
              <w:divBdr>
                <w:top w:val="none" w:sz="0" w:space="0" w:color="auto"/>
                <w:left w:val="none" w:sz="0" w:space="0" w:color="auto"/>
                <w:bottom w:val="none" w:sz="0" w:space="0" w:color="auto"/>
                <w:right w:val="none" w:sz="0" w:space="0" w:color="auto"/>
              </w:divBdr>
            </w:div>
          </w:divsChild>
        </w:div>
        <w:div w:id="1539975907">
          <w:marLeft w:val="0"/>
          <w:marRight w:val="0"/>
          <w:marTop w:val="0"/>
          <w:marBottom w:val="0"/>
          <w:divBdr>
            <w:top w:val="none" w:sz="0" w:space="0" w:color="auto"/>
            <w:left w:val="none" w:sz="0" w:space="0" w:color="auto"/>
            <w:bottom w:val="none" w:sz="0" w:space="0" w:color="auto"/>
            <w:right w:val="none" w:sz="0" w:space="0" w:color="auto"/>
          </w:divBdr>
          <w:divsChild>
            <w:div w:id="332148932">
              <w:marLeft w:val="0"/>
              <w:marRight w:val="0"/>
              <w:marTop w:val="0"/>
              <w:marBottom w:val="0"/>
              <w:divBdr>
                <w:top w:val="none" w:sz="0" w:space="0" w:color="auto"/>
                <w:left w:val="none" w:sz="0" w:space="0" w:color="auto"/>
                <w:bottom w:val="none" w:sz="0" w:space="0" w:color="auto"/>
                <w:right w:val="none" w:sz="0" w:space="0" w:color="auto"/>
              </w:divBdr>
            </w:div>
          </w:divsChild>
        </w:div>
        <w:div w:id="984547473">
          <w:marLeft w:val="0"/>
          <w:marRight w:val="0"/>
          <w:marTop w:val="0"/>
          <w:marBottom w:val="0"/>
          <w:divBdr>
            <w:top w:val="none" w:sz="0" w:space="0" w:color="auto"/>
            <w:left w:val="none" w:sz="0" w:space="0" w:color="auto"/>
            <w:bottom w:val="none" w:sz="0" w:space="0" w:color="auto"/>
            <w:right w:val="none" w:sz="0" w:space="0" w:color="auto"/>
          </w:divBdr>
          <w:divsChild>
            <w:div w:id="1426029848">
              <w:marLeft w:val="0"/>
              <w:marRight w:val="0"/>
              <w:marTop w:val="0"/>
              <w:marBottom w:val="0"/>
              <w:divBdr>
                <w:top w:val="none" w:sz="0" w:space="0" w:color="auto"/>
                <w:left w:val="none" w:sz="0" w:space="0" w:color="auto"/>
                <w:bottom w:val="none" w:sz="0" w:space="0" w:color="auto"/>
                <w:right w:val="none" w:sz="0" w:space="0" w:color="auto"/>
              </w:divBdr>
            </w:div>
          </w:divsChild>
        </w:div>
        <w:div w:id="519900825">
          <w:marLeft w:val="0"/>
          <w:marRight w:val="0"/>
          <w:marTop w:val="0"/>
          <w:marBottom w:val="0"/>
          <w:divBdr>
            <w:top w:val="none" w:sz="0" w:space="0" w:color="auto"/>
            <w:left w:val="none" w:sz="0" w:space="0" w:color="auto"/>
            <w:bottom w:val="none" w:sz="0" w:space="0" w:color="auto"/>
            <w:right w:val="none" w:sz="0" w:space="0" w:color="auto"/>
          </w:divBdr>
          <w:divsChild>
            <w:div w:id="1212110301">
              <w:marLeft w:val="0"/>
              <w:marRight w:val="0"/>
              <w:marTop w:val="0"/>
              <w:marBottom w:val="0"/>
              <w:divBdr>
                <w:top w:val="none" w:sz="0" w:space="0" w:color="auto"/>
                <w:left w:val="none" w:sz="0" w:space="0" w:color="auto"/>
                <w:bottom w:val="none" w:sz="0" w:space="0" w:color="auto"/>
                <w:right w:val="none" w:sz="0" w:space="0" w:color="auto"/>
              </w:divBdr>
            </w:div>
          </w:divsChild>
        </w:div>
        <w:div w:id="1135565244">
          <w:marLeft w:val="0"/>
          <w:marRight w:val="0"/>
          <w:marTop w:val="0"/>
          <w:marBottom w:val="0"/>
          <w:divBdr>
            <w:top w:val="none" w:sz="0" w:space="0" w:color="auto"/>
            <w:left w:val="none" w:sz="0" w:space="0" w:color="auto"/>
            <w:bottom w:val="none" w:sz="0" w:space="0" w:color="auto"/>
            <w:right w:val="none" w:sz="0" w:space="0" w:color="auto"/>
          </w:divBdr>
          <w:divsChild>
            <w:div w:id="255946528">
              <w:marLeft w:val="0"/>
              <w:marRight w:val="0"/>
              <w:marTop w:val="0"/>
              <w:marBottom w:val="0"/>
              <w:divBdr>
                <w:top w:val="none" w:sz="0" w:space="0" w:color="auto"/>
                <w:left w:val="none" w:sz="0" w:space="0" w:color="auto"/>
                <w:bottom w:val="none" w:sz="0" w:space="0" w:color="auto"/>
                <w:right w:val="none" w:sz="0" w:space="0" w:color="auto"/>
              </w:divBdr>
            </w:div>
          </w:divsChild>
        </w:div>
        <w:div w:id="285045584">
          <w:marLeft w:val="0"/>
          <w:marRight w:val="0"/>
          <w:marTop w:val="0"/>
          <w:marBottom w:val="0"/>
          <w:divBdr>
            <w:top w:val="none" w:sz="0" w:space="0" w:color="auto"/>
            <w:left w:val="none" w:sz="0" w:space="0" w:color="auto"/>
            <w:bottom w:val="none" w:sz="0" w:space="0" w:color="auto"/>
            <w:right w:val="none" w:sz="0" w:space="0" w:color="auto"/>
          </w:divBdr>
          <w:divsChild>
            <w:div w:id="661351011">
              <w:marLeft w:val="0"/>
              <w:marRight w:val="0"/>
              <w:marTop w:val="0"/>
              <w:marBottom w:val="0"/>
              <w:divBdr>
                <w:top w:val="none" w:sz="0" w:space="0" w:color="auto"/>
                <w:left w:val="none" w:sz="0" w:space="0" w:color="auto"/>
                <w:bottom w:val="none" w:sz="0" w:space="0" w:color="auto"/>
                <w:right w:val="none" w:sz="0" w:space="0" w:color="auto"/>
              </w:divBdr>
            </w:div>
          </w:divsChild>
        </w:div>
        <w:div w:id="2069958156">
          <w:marLeft w:val="0"/>
          <w:marRight w:val="0"/>
          <w:marTop w:val="0"/>
          <w:marBottom w:val="0"/>
          <w:divBdr>
            <w:top w:val="none" w:sz="0" w:space="0" w:color="auto"/>
            <w:left w:val="none" w:sz="0" w:space="0" w:color="auto"/>
            <w:bottom w:val="none" w:sz="0" w:space="0" w:color="auto"/>
            <w:right w:val="none" w:sz="0" w:space="0" w:color="auto"/>
          </w:divBdr>
          <w:divsChild>
            <w:div w:id="1795362180">
              <w:marLeft w:val="0"/>
              <w:marRight w:val="0"/>
              <w:marTop w:val="0"/>
              <w:marBottom w:val="0"/>
              <w:divBdr>
                <w:top w:val="none" w:sz="0" w:space="0" w:color="auto"/>
                <w:left w:val="none" w:sz="0" w:space="0" w:color="auto"/>
                <w:bottom w:val="none" w:sz="0" w:space="0" w:color="auto"/>
                <w:right w:val="none" w:sz="0" w:space="0" w:color="auto"/>
              </w:divBdr>
            </w:div>
          </w:divsChild>
        </w:div>
        <w:div w:id="977799583">
          <w:marLeft w:val="0"/>
          <w:marRight w:val="0"/>
          <w:marTop w:val="0"/>
          <w:marBottom w:val="0"/>
          <w:divBdr>
            <w:top w:val="none" w:sz="0" w:space="0" w:color="auto"/>
            <w:left w:val="none" w:sz="0" w:space="0" w:color="auto"/>
            <w:bottom w:val="none" w:sz="0" w:space="0" w:color="auto"/>
            <w:right w:val="none" w:sz="0" w:space="0" w:color="auto"/>
          </w:divBdr>
          <w:divsChild>
            <w:div w:id="1770739242">
              <w:marLeft w:val="0"/>
              <w:marRight w:val="0"/>
              <w:marTop w:val="0"/>
              <w:marBottom w:val="0"/>
              <w:divBdr>
                <w:top w:val="none" w:sz="0" w:space="0" w:color="auto"/>
                <w:left w:val="none" w:sz="0" w:space="0" w:color="auto"/>
                <w:bottom w:val="none" w:sz="0" w:space="0" w:color="auto"/>
                <w:right w:val="none" w:sz="0" w:space="0" w:color="auto"/>
              </w:divBdr>
            </w:div>
          </w:divsChild>
        </w:div>
        <w:div w:id="961569343">
          <w:marLeft w:val="0"/>
          <w:marRight w:val="0"/>
          <w:marTop w:val="0"/>
          <w:marBottom w:val="0"/>
          <w:divBdr>
            <w:top w:val="none" w:sz="0" w:space="0" w:color="auto"/>
            <w:left w:val="none" w:sz="0" w:space="0" w:color="auto"/>
            <w:bottom w:val="none" w:sz="0" w:space="0" w:color="auto"/>
            <w:right w:val="none" w:sz="0" w:space="0" w:color="auto"/>
          </w:divBdr>
          <w:divsChild>
            <w:div w:id="425729995">
              <w:marLeft w:val="0"/>
              <w:marRight w:val="0"/>
              <w:marTop w:val="0"/>
              <w:marBottom w:val="0"/>
              <w:divBdr>
                <w:top w:val="none" w:sz="0" w:space="0" w:color="auto"/>
                <w:left w:val="none" w:sz="0" w:space="0" w:color="auto"/>
                <w:bottom w:val="none" w:sz="0" w:space="0" w:color="auto"/>
                <w:right w:val="none" w:sz="0" w:space="0" w:color="auto"/>
              </w:divBdr>
            </w:div>
          </w:divsChild>
        </w:div>
        <w:div w:id="340009152">
          <w:marLeft w:val="0"/>
          <w:marRight w:val="0"/>
          <w:marTop w:val="0"/>
          <w:marBottom w:val="0"/>
          <w:divBdr>
            <w:top w:val="none" w:sz="0" w:space="0" w:color="auto"/>
            <w:left w:val="none" w:sz="0" w:space="0" w:color="auto"/>
            <w:bottom w:val="none" w:sz="0" w:space="0" w:color="auto"/>
            <w:right w:val="none" w:sz="0" w:space="0" w:color="auto"/>
          </w:divBdr>
          <w:divsChild>
            <w:div w:id="708727821">
              <w:marLeft w:val="0"/>
              <w:marRight w:val="0"/>
              <w:marTop w:val="0"/>
              <w:marBottom w:val="0"/>
              <w:divBdr>
                <w:top w:val="none" w:sz="0" w:space="0" w:color="auto"/>
                <w:left w:val="none" w:sz="0" w:space="0" w:color="auto"/>
                <w:bottom w:val="none" w:sz="0" w:space="0" w:color="auto"/>
                <w:right w:val="none" w:sz="0" w:space="0" w:color="auto"/>
              </w:divBdr>
            </w:div>
          </w:divsChild>
        </w:div>
        <w:div w:id="61369500">
          <w:marLeft w:val="0"/>
          <w:marRight w:val="0"/>
          <w:marTop w:val="0"/>
          <w:marBottom w:val="0"/>
          <w:divBdr>
            <w:top w:val="none" w:sz="0" w:space="0" w:color="auto"/>
            <w:left w:val="none" w:sz="0" w:space="0" w:color="auto"/>
            <w:bottom w:val="none" w:sz="0" w:space="0" w:color="auto"/>
            <w:right w:val="none" w:sz="0" w:space="0" w:color="auto"/>
          </w:divBdr>
          <w:divsChild>
            <w:div w:id="2104958865">
              <w:marLeft w:val="0"/>
              <w:marRight w:val="0"/>
              <w:marTop w:val="0"/>
              <w:marBottom w:val="0"/>
              <w:divBdr>
                <w:top w:val="none" w:sz="0" w:space="0" w:color="auto"/>
                <w:left w:val="none" w:sz="0" w:space="0" w:color="auto"/>
                <w:bottom w:val="none" w:sz="0" w:space="0" w:color="auto"/>
                <w:right w:val="none" w:sz="0" w:space="0" w:color="auto"/>
              </w:divBdr>
            </w:div>
          </w:divsChild>
        </w:div>
        <w:div w:id="689263536">
          <w:marLeft w:val="0"/>
          <w:marRight w:val="0"/>
          <w:marTop w:val="0"/>
          <w:marBottom w:val="0"/>
          <w:divBdr>
            <w:top w:val="none" w:sz="0" w:space="0" w:color="auto"/>
            <w:left w:val="none" w:sz="0" w:space="0" w:color="auto"/>
            <w:bottom w:val="none" w:sz="0" w:space="0" w:color="auto"/>
            <w:right w:val="none" w:sz="0" w:space="0" w:color="auto"/>
          </w:divBdr>
          <w:divsChild>
            <w:div w:id="1271426580">
              <w:marLeft w:val="0"/>
              <w:marRight w:val="0"/>
              <w:marTop w:val="0"/>
              <w:marBottom w:val="0"/>
              <w:divBdr>
                <w:top w:val="none" w:sz="0" w:space="0" w:color="auto"/>
                <w:left w:val="none" w:sz="0" w:space="0" w:color="auto"/>
                <w:bottom w:val="none" w:sz="0" w:space="0" w:color="auto"/>
                <w:right w:val="none" w:sz="0" w:space="0" w:color="auto"/>
              </w:divBdr>
            </w:div>
          </w:divsChild>
        </w:div>
        <w:div w:id="2085762697">
          <w:marLeft w:val="0"/>
          <w:marRight w:val="0"/>
          <w:marTop w:val="0"/>
          <w:marBottom w:val="0"/>
          <w:divBdr>
            <w:top w:val="none" w:sz="0" w:space="0" w:color="auto"/>
            <w:left w:val="none" w:sz="0" w:space="0" w:color="auto"/>
            <w:bottom w:val="none" w:sz="0" w:space="0" w:color="auto"/>
            <w:right w:val="none" w:sz="0" w:space="0" w:color="auto"/>
          </w:divBdr>
          <w:divsChild>
            <w:div w:id="639462878">
              <w:marLeft w:val="0"/>
              <w:marRight w:val="0"/>
              <w:marTop w:val="0"/>
              <w:marBottom w:val="0"/>
              <w:divBdr>
                <w:top w:val="none" w:sz="0" w:space="0" w:color="auto"/>
                <w:left w:val="none" w:sz="0" w:space="0" w:color="auto"/>
                <w:bottom w:val="none" w:sz="0" w:space="0" w:color="auto"/>
                <w:right w:val="none" w:sz="0" w:space="0" w:color="auto"/>
              </w:divBdr>
            </w:div>
          </w:divsChild>
        </w:div>
        <w:div w:id="2068411446">
          <w:marLeft w:val="0"/>
          <w:marRight w:val="0"/>
          <w:marTop w:val="0"/>
          <w:marBottom w:val="0"/>
          <w:divBdr>
            <w:top w:val="none" w:sz="0" w:space="0" w:color="auto"/>
            <w:left w:val="none" w:sz="0" w:space="0" w:color="auto"/>
            <w:bottom w:val="none" w:sz="0" w:space="0" w:color="auto"/>
            <w:right w:val="none" w:sz="0" w:space="0" w:color="auto"/>
          </w:divBdr>
          <w:divsChild>
            <w:div w:id="492527779">
              <w:marLeft w:val="0"/>
              <w:marRight w:val="0"/>
              <w:marTop w:val="0"/>
              <w:marBottom w:val="0"/>
              <w:divBdr>
                <w:top w:val="none" w:sz="0" w:space="0" w:color="auto"/>
                <w:left w:val="none" w:sz="0" w:space="0" w:color="auto"/>
                <w:bottom w:val="none" w:sz="0" w:space="0" w:color="auto"/>
                <w:right w:val="none" w:sz="0" w:space="0" w:color="auto"/>
              </w:divBdr>
              <w:divsChild>
                <w:div w:id="181136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962737">
          <w:marLeft w:val="0"/>
          <w:marRight w:val="0"/>
          <w:marTop w:val="0"/>
          <w:marBottom w:val="0"/>
          <w:divBdr>
            <w:top w:val="none" w:sz="0" w:space="0" w:color="auto"/>
            <w:left w:val="none" w:sz="0" w:space="0" w:color="auto"/>
            <w:bottom w:val="none" w:sz="0" w:space="0" w:color="auto"/>
            <w:right w:val="none" w:sz="0" w:space="0" w:color="auto"/>
          </w:divBdr>
          <w:divsChild>
            <w:div w:id="1710372569">
              <w:marLeft w:val="0"/>
              <w:marRight w:val="0"/>
              <w:marTop w:val="0"/>
              <w:marBottom w:val="0"/>
              <w:divBdr>
                <w:top w:val="none" w:sz="0" w:space="0" w:color="auto"/>
                <w:left w:val="none" w:sz="0" w:space="0" w:color="auto"/>
                <w:bottom w:val="none" w:sz="0" w:space="0" w:color="auto"/>
                <w:right w:val="none" w:sz="0" w:space="0" w:color="auto"/>
              </w:divBdr>
            </w:div>
          </w:divsChild>
        </w:div>
        <w:div w:id="1829445232">
          <w:marLeft w:val="0"/>
          <w:marRight w:val="0"/>
          <w:marTop w:val="0"/>
          <w:marBottom w:val="0"/>
          <w:divBdr>
            <w:top w:val="none" w:sz="0" w:space="0" w:color="auto"/>
            <w:left w:val="none" w:sz="0" w:space="0" w:color="auto"/>
            <w:bottom w:val="none" w:sz="0" w:space="0" w:color="auto"/>
            <w:right w:val="none" w:sz="0" w:space="0" w:color="auto"/>
          </w:divBdr>
          <w:divsChild>
            <w:div w:id="627248802">
              <w:marLeft w:val="0"/>
              <w:marRight w:val="0"/>
              <w:marTop w:val="0"/>
              <w:marBottom w:val="0"/>
              <w:divBdr>
                <w:top w:val="none" w:sz="0" w:space="0" w:color="auto"/>
                <w:left w:val="none" w:sz="0" w:space="0" w:color="auto"/>
                <w:bottom w:val="none" w:sz="0" w:space="0" w:color="auto"/>
                <w:right w:val="none" w:sz="0" w:space="0" w:color="auto"/>
              </w:divBdr>
            </w:div>
          </w:divsChild>
        </w:div>
        <w:div w:id="1647079782">
          <w:marLeft w:val="0"/>
          <w:marRight w:val="0"/>
          <w:marTop w:val="0"/>
          <w:marBottom w:val="0"/>
          <w:divBdr>
            <w:top w:val="none" w:sz="0" w:space="0" w:color="auto"/>
            <w:left w:val="none" w:sz="0" w:space="0" w:color="auto"/>
            <w:bottom w:val="none" w:sz="0" w:space="0" w:color="auto"/>
            <w:right w:val="none" w:sz="0" w:space="0" w:color="auto"/>
          </w:divBdr>
          <w:divsChild>
            <w:div w:id="868951489">
              <w:marLeft w:val="0"/>
              <w:marRight w:val="0"/>
              <w:marTop w:val="0"/>
              <w:marBottom w:val="0"/>
              <w:divBdr>
                <w:top w:val="none" w:sz="0" w:space="0" w:color="auto"/>
                <w:left w:val="none" w:sz="0" w:space="0" w:color="auto"/>
                <w:bottom w:val="none" w:sz="0" w:space="0" w:color="auto"/>
                <w:right w:val="none" w:sz="0" w:space="0" w:color="auto"/>
              </w:divBdr>
            </w:div>
          </w:divsChild>
        </w:div>
        <w:div w:id="1391267937">
          <w:marLeft w:val="0"/>
          <w:marRight w:val="0"/>
          <w:marTop w:val="0"/>
          <w:marBottom w:val="0"/>
          <w:divBdr>
            <w:top w:val="none" w:sz="0" w:space="0" w:color="auto"/>
            <w:left w:val="none" w:sz="0" w:space="0" w:color="auto"/>
            <w:bottom w:val="none" w:sz="0" w:space="0" w:color="auto"/>
            <w:right w:val="none" w:sz="0" w:space="0" w:color="auto"/>
          </w:divBdr>
          <w:divsChild>
            <w:div w:id="2110196525">
              <w:marLeft w:val="0"/>
              <w:marRight w:val="0"/>
              <w:marTop w:val="0"/>
              <w:marBottom w:val="0"/>
              <w:divBdr>
                <w:top w:val="none" w:sz="0" w:space="0" w:color="auto"/>
                <w:left w:val="none" w:sz="0" w:space="0" w:color="auto"/>
                <w:bottom w:val="none" w:sz="0" w:space="0" w:color="auto"/>
                <w:right w:val="none" w:sz="0" w:space="0" w:color="auto"/>
              </w:divBdr>
            </w:div>
          </w:divsChild>
        </w:div>
        <w:div w:id="1420324708">
          <w:marLeft w:val="0"/>
          <w:marRight w:val="0"/>
          <w:marTop w:val="0"/>
          <w:marBottom w:val="0"/>
          <w:divBdr>
            <w:top w:val="none" w:sz="0" w:space="0" w:color="auto"/>
            <w:left w:val="none" w:sz="0" w:space="0" w:color="auto"/>
            <w:bottom w:val="none" w:sz="0" w:space="0" w:color="auto"/>
            <w:right w:val="none" w:sz="0" w:space="0" w:color="auto"/>
          </w:divBdr>
          <w:divsChild>
            <w:div w:id="1769038120">
              <w:marLeft w:val="0"/>
              <w:marRight w:val="0"/>
              <w:marTop w:val="0"/>
              <w:marBottom w:val="0"/>
              <w:divBdr>
                <w:top w:val="none" w:sz="0" w:space="0" w:color="auto"/>
                <w:left w:val="none" w:sz="0" w:space="0" w:color="auto"/>
                <w:bottom w:val="none" w:sz="0" w:space="0" w:color="auto"/>
                <w:right w:val="none" w:sz="0" w:space="0" w:color="auto"/>
              </w:divBdr>
            </w:div>
          </w:divsChild>
        </w:div>
        <w:div w:id="2051802323">
          <w:marLeft w:val="0"/>
          <w:marRight w:val="0"/>
          <w:marTop w:val="0"/>
          <w:marBottom w:val="0"/>
          <w:divBdr>
            <w:top w:val="none" w:sz="0" w:space="0" w:color="auto"/>
            <w:left w:val="none" w:sz="0" w:space="0" w:color="auto"/>
            <w:bottom w:val="none" w:sz="0" w:space="0" w:color="auto"/>
            <w:right w:val="none" w:sz="0" w:space="0" w:color="auto"/>
          </w:divBdr>
          <w:divsChild>
            <w:div w:id="190698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www.bbc.co.uk/news/business-54352540" TargetMode="External"/><Relationship Id="rId2" Type="http://schemas.openxmlformats.org/officeDocument/2006/relationships/customXml" Target="../customXml/item2.xml"/><Relationship Id="rId16" Type="http://schemas.openxmlformats.org/officeDocument/2006/relationships/hyperlink" Target="https://www.bbc.co.uk/news/business-5433875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escoplc.com/news/2020/interim-results-202021/" TargetMode="External"/><Relationship Id="rId5" Type="http://schemas.openxmlformats.org/officeDocument/2006/relationships/styles" Target="styles.xml"/><Relationship Id="rId15" Type="http://schemas.openxmlformats.org/officeDocument/2006/relationships/hyperlink" Target="https://www.bbc.co.uk/news/business-54352540"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6833553D61D47A0B0C7BF6C4A3B62" ma:contentTypeVersion="6" ma:contentTypeDescription="Create a new document." ma:contentTypeScope="" ma:versionID="e8ffba4867b4ab4347e48289f949afb0">
  <xsd:schema xmlns:xsd="http://www.w3.org/2001/XMLSchema" xmlns:xs="http://www.w3.org/2001/XMLSchema" xmlns:p="http://schemas.microsoft.com/office/2006/metadata/properties" xmlns:ns2="a1aa7ad8-9322-408f-97a9-0523b7ef0a27" xmlns:ns3="eaef70af-0cea-4ef7-b95d-a6497ac30db7" targetNamespace="http://schemas.microsoft.com/office/2006/metadata/properties" ma:root="true" ma:fieldsID="b8712aa4a4dc73f425d35b0f55d7cf4e" ns2:_="" ns3:_="">
    <xsd:import namespace="a1aa7ad8-9322-408f-97a9-0523b7ef0a27"/>
    <xsd:import namespace="eaef70af-0cea-4ef7-b95d-a6497ac30d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a7ad8-9322-408f-97a9-0523b7ef0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f70af-0cea-4ef7-b95d-a6497ac30d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967DCB-4212-45EB-A7D7-76E0A8689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aa7ad8-9322-408f-97a9-0523b7ef0a27"/>
    <ds:schemaRef ds:uri="eaef70af-0cea-4ef7-b95d-a6497ac30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27F83-7558-441C-BE76-B031616EB492}">
  <ds:schemaRefs>
    <ds:schemaRef ds:uri="http://schemas.microsoft.com/sharepoint/v3/contenttype/forms"/>
  </ds:schemaRefs>
</ds:datastoreItem>
</file>

<file path=customXml/itemProps3.xml><?xml version="1.0" encoding="utf-8"?>
<ds:datastoreItem xmlns:ds="http://schemas.openxmlformats.org/officeDocument/2006/customXml" ds:itemID="{4C90042C-EC6F-4913-BEC1-321D4710D0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587</Words>
  <Characters>3348</Characters>
  <Application>Microsoft Office Word</Application>
  <DocSecurity>0</DocSecurity>
  <Lines>27</Lines>
  <Paragraphs>7</Paragraphs>
  <ScaleCrop>false</ScaleCrop>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Campbell</dc:creator>
  <cp:keywords/>
  <dc:description/>
  <cp:lastModifiedBy>Ben Barton</cp:lastModifiedBy>
  <cp:revision>3</cp:revision>
  <dcterms:created xsi:type="dcterms:W3CDTF">2021-11-05T16:10:00Z</dcterms:created>
  <dcterms:modified xsi:type="dcterms:W3CDTF">2022-03-08T15:48:00Z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0x0101007F96833553D61D47A0B0C7BF6C4A3B62</vt:lpwstr>
  </property>
</Properties>
</file>