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8452" w14:textId="77777777" w:rsidR="0091735F" w:rsidRPr="002026CE" w:rsidRDefault="0091735F" w:rsidP="6D0B83BC">
      <w:pPr>
        <w:jc w:val="center"/>
        <w:rPr>
          <w:rFonts w:ascii="Arial" w:hAnsi="Arial" w:cs="Arial"/>
          <w:b/>
          <w:bCs/>
          <w:color w:val="0000FF"/>
        </w:rPr>
      </w:pPr>
    </w:p>
    <w:p w14:paraId="76CC37ED" w14:textId="5FD4D60A" w:rsidR="6D0B83BC" w:rsidRPr="002026CE" w:rsidRDefault="6D0B83BC" w:rsidP="6D0B83BC">
      <w:pPr>
        <w:jc w:val="center"/>
        <w:rPr>
          <w:rFonts w:ascii="Arial" w:hAnsi="Arial" w:cs="Arial"/>
          <w:b/>
          <w:bCs/>
          <w:color w:val="0000FF"/>
        </w:rPr>
      </w:pPr>
    </w:p>
    <w:p w14:paraId="124893A1" w14:textId="5AA7F783" w:rsidR="0050646B" w:rsidRPr="002026CE" w:rsidRDefault="00CB77A9" w:rsidP="0050646B">
      <w:pPr>
        <w:tabs>
          <w:tab w:val="left" w:pos="2263"/>
        </w:tabs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026CE">
        <w:rPr>
          <w:rFonts w:ascii="Arial" w:hAnsi="Arial" w:cs="Arial"/>
          <w:b/>
          <w:color w:val="FF0000"/>
          <w:sz w:val="28"/>
          <w:szCs w:val="28"/>
        </w:rPr>
        <w:t>External</w:t>
      </w:r>
      <w:r w:rsidR="00E02F77" w:rsidRPr="002026CE">
        <w:rPr>
          <w:rFonts w:ascii="Arial" w:hAnsi="Arial" w:cs="Arial"/>
          <w:b/>
          <w:color w:val="FF0000"/>
          <w:sz w:val="28"/>
          <w:szCs w:val="28"/>
        </w:rPr>
        <w:t xml:space="preserve"> influences on Marketing</w:t>
      </w:r>
    </w:p>
    <w:p w14:paraId="055448C1" w14:textId="48623C21" w:rsidR="0091735F" w:rsidRPr="002026CE" w:rsidRDefault="0091735F" w:rsidP="0091735F">
      <w:pPr>
        <w:tabs>
          <w:tab w:val="left" w:pos="2263"/>
        </w:tabs>
        <w:rPr>
          <w:rFonts w:ascii="Arial" w:hAnsi="Arial" w:cs="Arial"/>
          <w:b/>
          <w:color w:val="FF0000"/>
          <w:sz w:val="16"/>
          <w:szCs w:val="16"/>
        </w:rPr>
      </w:pPr>
    </w:p>
    <w:p w14:paraId="2F4D4338" w14:textId="79E199B5" w:rsidR="00CB77A9" w:rsidRPr="002026CE" w:rsidRDefault="00CB77A9" w:rsidP="0091735F">
      <w:pPr>
        <w:tabs>
          <w:tab w:val="left" w:pos="2263"/>
        </w:tabs>
        <w:rPr>
          <w:rFonts w:ascii="Arial" w:hAnsi="Arial" w:cs="Arial"/>
          <w:b/>
          <w:color w:val="FF0000"/>
        </w:rPr>
      </w:pPr>
      <w:r w:rsidRPr="002026CE">
        <w:rPr>
          <w:rFonts w:ascii="Arial" w:hAnsi="Arial" w:cs="Arial"/>
          <w:b/>
          <w:color w:val="FF0000"/>
        </w:rPr>
        <w:t xml:space="preserve">The following PESTLEE factors can have a </w:t>
      </w:r>
      <w:r w:rsidR="00E772D0" w:rsidRPr="002026CE">
        <w:rPr>
          <w:rFonts w:ascii="Arial" w:hAnsi="Arial" w:cs="Arial"/>
          <w:b/>
          <w:color w:val="FF0000"/>
        </w:rPr>
        <w:t>significant</w:t>
      </w:r>
      <w:r w:rsidR="00EB369C" w:rsidRPr="002026CE">
        <w:rPr>
          <w:rFonts w:ascii="Arial" w:hAnsi="Arial" w:cs="Arial"/>
          <w:b/>
          <w:color w:val="FF0000"/>
        </w:rPr>
        <w:t xml:space="preserve"> </w:t>
      </w:r>
      <w:r w:rsidR="00E772D0" w:rsidRPr="002026CE">
        <w:rPr>
          <w:rFonts w:ascii="Arial" w:hAnsi="Arial" w:cs="Arial"/>
          <w:b/>
          <w:color w:val="FF0000"/>
        </w:rPr>
        <w:t>support for</w:t>
      </w:r>
      <w:r w:rsidR="00EB369C" w:rsidRPr="002026CE">
        <w:rPr>
          <w:rFonts w:ascii="Arial" w:hAnsi="Arial" w:cs="Arial"/>
          <w:b/>
          <w:color w:val="FF0000"/>
        </w:rPr>
        <w:t xml:space="preserve"> businesses and its development plans.</w:t>
      </w:r>
    </w:p>
    <w:p w14:paraId="203EFAEE" w14:textId="6992E436" w:rsidR="00CB77A9" w:rsidRPr="002026CE" w:rsidRDefault="00CB77A9" w:rsidP="00CB77A9">
      <w:pPr>
        <w:pStyle w:val="paragraph"/>
        <w:textAlignment w:val="baseline"/>
        <w:rPr>
          <w:rFonts w:ascii="Arial" w:hAnsi="Arial" w:cs="Arial"/>
          <w:sz w:val="30"/>
          <w:szCs w:val="30"/>
          <w:lang w:eastAsia="en-US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 xml:space="preserve">External </w:t>
      </w:r>
      <w:r w:rsidR="0068674E"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influences:</w:t>
      </w:r>
      <w:r w:rsidR="0068674E" w:rsidRPr="002026CE">
        <w:rPr>
          <w:rStyle w:val="eop"/>
          <w:rFonts w:ascii="Arial" w:hAnsi="Arial" w:cs="Arial"/>
          <w:sz w:val="38"/>
          <w:szCs w:val="38"/>
        </w:rPr>
        <w:t xml:space="preserve"> ​</w:t>
      </w:r>
    </w:p>
    <w:p w14:paraId="2B2D3F86" w14:textId="77777777" w:rsidR="00CB77A9" w:rsidRPr="002026CE" w:rsidRDefault="00CB77A9" w:rsidP="00CB77A9">
      <w:pPr>
        <w:pStyle w:val="paragraph"/>
        <w:numPr>
          <w:ilvl w:val="1"/>
          <w:numId w:val="20"/>
        </w:numPr>
        <w:ind w:left="1204" w:firstLine="0"/>
        <w:textAlignment w:val="baseline"/>
        <w:rPr>
          <w:rFonts w:ascii="Arial" w:hAnsi="Arial" w:cs="Arial"/>
          <w:sz w:val="30"/>
          <w:szCs w:val="30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social</w:t>
      </w:r>
      <w:r w:rsidRPr="002026CE">
        <w:rPr>
          <w:rStyle w:val="eop"/>
          <w:rFonts w:ascii="Arial" w:hAnsi="Arial" w:cs="Arial"/>
          <w:sz w:val="38"/>
          <w:szCs w:val="38"/>
        </w:rPr>
        <w:t>​</w:t>
      </w:r>
    </w:p>
    <w:p w14:paraId="01EACC77" w14:textId="77777777" w:rsidR="00CB77A9" w:rsidRPr="002026CE" w:rsidRDefault="00CB77A9" w:rsidP="00CB77A9">
      <w:pPr>
        <w:pStyle w:val="paragraph"/>
        <w:numPr>
          <w:ilvl w:val="1"/>
          <w:numId w:val="20"/>
        </w:numPr>
        <w:ind w:left="1204" w:firstLine="0"/>
        <w:textAlignment w:val="baseline"/>
        <w:rPr>
          <w:rFonts w:ascii="Arial" w:hAnsi="Arial" w:cs="Arial"/>
          <w:sz w:val="30"/>
          <w:szCs w:val="30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technological</w:t>
      </w:r>
      <w:r w:rsidRPr="002026CE">
        <w:rPr>
          <w:rStyle w:val="eop"/>
          <w:rFonts w:ascii="Arial" w:hAnsi="Arial" w:cs="Arial"/>
          <w:sz w:val="38"/>
          <w:szCs w:val="38"/>
        </w:rPr>
        <w:t>​</w:t>
      </w:r>
    </w:p>
    <w:p w14:paraId="27B2A5B8" w14:textId="77777777" w:rsidR="00CB77A9" w:rsidRPr="002026CE" w:rsidRDefault="00CB77A9" w:rsidP="00CB77A9">
      <w:pPr>
        <w:pStyle w:val="paragraph"/>
        <w:numPr>
          <w:ilvl w:val="1"/>
          <w:numId w:val="20"/>
        </w:numPr>
        <w:ind w:left="1204" w:firstLine="0"/>
        <w:textAlignment w:val="baseline"/>
        <w:rPr>
          <w:rFonts w:ascii="Arial" w:hAnsi="Arial" w:cs="Arial"/>
          <w:sz w:val="30"/>
          <w:szCs w:val="30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economic</w:t>
      </w:r>
      <w:r w:rsidRPr="002026CE">
        <w:rPr>
          <w:rStyle w:val="eop"/>
          <w:rFonts w:ascii="Arial" w:hAnsi="Arial" w:cs="Arial"/>
          <w:sz w:val="38"/>
          <w:szCs w:val="38"/>
        </w:rPr>
        <w:t>​</w:t>
      </w:r>
    </w:p>
    <w:p w14:paraId="0B8C53B0" w14:textId="77777777" w:rsidR="00CB77A9" w:rsidRPr="002026CE" w:rsidRDefault="00CB77A9" w:rsidP="00CB77A9">
      <w:pPr>
        <w:pStyle w:val="paragraph"/>
        <w:numPr>
          <w:ilvl w:val="1"/>
          <w:numId w:val="20"/>
        </w:numPr>
        <w:ind w:left="1204" w:firstLine="0"/>
        <w:textAlignment w:val="baseline"/>
        <w:rPr>
          <w:rFonts w:ascii="Arial" w:hAnsi="Arial" w:cs="Arial"/>
          <w:sz w:val="30"/>
          <w:szCs w:val="30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environmental</w:t>
      </w:r>
      <w:r w:rsidRPr="002026CE">
        <w:rPr>
          <w:rStyle w:val="eop"/>
          <w:rFonts w:ascii="Arial" w:hAnsi="Arial" w:cs="Arial"/>
          <w:sz w:val="38"/>
          <w:szCs w:val="38"/>
        </w:rPr>
        <w:t>​</w:t>
      </w:r>
    </w:p>
    <w:p w14:paraId="21732C84" w14:textId="77777777" w:rsidR="00CB77A9" w:rsidRPr="002026CE" w:rsidRDefault="00CB77A9" w:rsidP="00CB77A9">
      <w:pPr>
        <w:pStyle w:val="paragraph"/>
        <w:numPr>
          <w:ilvl w:val="1"/>
          <w:numId w:val="20"/>
        </w:numPr>
        <w:ind w:left="1204" w:firstLine="0"/>
        <w:textAlignment w:val="baseline"/>
        <w:rPr>
          <w:rFonts w:ascii="Arial" w:hAnsi="Arial" w:cs="Arial"/>
          <w:sz w:val="30"/>
          <w:szCs w:val="30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political</w:t>
      </w:r>
      <w:r w:rsidRPr="002026CE">
        <w:rPr>
          <w:rStyle w:val="eop"/>
          <w:rFonts w:ascii="Arial" w:hAnsi="Arial" w:cs="Arial"/>
          <w:sz w:val="38"/>
          <w:szCs w:val="38"/>
        </w:rPr>
        <w:t>​</w:t>
      </w:r>
    </w:p>
    <w:p w14:paraId="5A7F8E2B" w14:textId="77777777" w:rsidR="00CB77A9" w:rsidRPr="002026CE" w:rsidRDefault="00CB77A9" w:rsidP="00CB77A9">
      <w:pPr>
        <w:pStyle w:val="paragraph"/>
        <w:numPr>
          <w:ilvl w:val="1"/>
          <w:numId w:val="20"/>
        </w:numPr>
        <w:ind w:left="1204" w:firstLine="0"/>
        <w:textAlignment w:val="baseline"/>
        <w:rPr>
          <w:rFonts w:ascii="Arial" w:hAnsi="Arial" w:cs="Arial"/>
          <w:sz w:val="30"/>
          <w:szCs w:val="30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legal</w:t>
      </w:r>
      <w:r w:rsidRPr="002026CE">
        <w:rPr>
          <w:rStyle w:val="eop"/>
          <w:rFonts w:ascii="Arial" w:hAnsi="Arial" w:cs="Arial"/>
          <w:sz w:val="38"/>
          <w:szCs w:val="38"/>
        </w:rPr>
        <w:t>​</w:t>
      </w:r>
    </w:p>
    <w:p w14:paraId="6A7DF161" w14:textId="1CF0E6B4" w:rsidR="00CB77A9" w:rsidRPr="002026CE" w:rsidRDefault="0068674E" w:rsidP="00CB77A9">
      <w:pPr>
        <w:pStyle w:val="paragraph"/>
        <w:numPr>
          <w:ilvl w:val="1"/>
          <w:numId w:val="20"/>
        </w:numPr>
        <w:ind w:left="1204" w:firstLine="0"/>
        <w:textAlignment w:val="baseline"/>
        <w:rPr>
          <w:rFonts w:ascii="Arial" w:hAnsi="Arial" w:cs="Arial"/>
          <w:sz w:val="30"/>
          <w:szCs w:val="30"/>
        </w:rPr>
      </w:pPr>
      <w:r w:rsidRPr="002026CE">
        <w:rPr>
          <w:rStyle w:val="normaltextrun"/>
          <w:rFonts w:ascii="Arial" w:hAnsi="Arial" w:cs="Arial"/>
          <w:color w:val="000000"/>
          <w:position w:val="2"/>
          <w:sz w:val="38"/>
          <w:szCs w:val="38"/>
        </w:rPr>
        <w:t>ethical.</w:t>
      </w:r>
      <w:r w:rsidRPr="002026CE">
        <w:rPr>
          <w:rStyle w:val="eop"/>
          <w:rFonts w:ascii="Arial" w:hAnsi="Arial" w:cs="Arial"/>
          <w:sz w:val="38"/>
          <w:szCs w:val="38"/>
        </w:rPr>
        <w:t xml:space="preserve"> ​</w:t>
      </w:r>
    </w:p>
    <w:p w14:paraId="12FB1FBC" w14:textId="045A0D7A" w:rsidR="00CB77A9" w:rsidRPr="002026CE" w:rsidRDefault="00CB77A9" w:rsidP="0091735F">
      <w:pPr>
        <w:tabs>
          <w:tab w:val="left" w:pos="2263"/>
        </w:tabs>
        <w:rPr>
          <w:rFonts w:ascii="Arial" w:hAnsi="Arial" w:cs="Arial"/>
          <w:b/>
          <w:color w:val="FF0000"/>
        </w:rPr>
      </w:pPr>
      <w:r w:rsidRPr="002026CE">
        <w:rPr>
          <w:rFonts w:ascii="Arial" w:hAnsi="Arial" w:cs="Arial"/>
          <w:b/>
          <w:color w:val="FF0000"/>
        </w:rPr>
        <w:t>Activity: Go over each factor above. Give one topic or issue that is occurring in the UK or that affects the UK. It can be a global issue as long as it does affect the UK.</w:t>
      </w:r>
    </w:p>
    <w:p w14:paraId="0DC3A2AB" w14:textId="25442714" w:rsidR="00CB77A9" w:rsidRPr="002026CE" w:rsidRDefault="00CB77A9" w:rsidP="0091735F">
      <w:pPr>
        <w:tabs>
          <w:tab w:val="left" w:pos="2263"/>
        </w:tabs>
        <w:rPr>
          <w:rFonts w:ascii="Arial" w:hAnsi="Arial" w:cs="Arial"/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3"/>
        <w:gridCol w:w="6413"/>
      </w:tblGrid>
      <w:tr w:rsidR="00CB77A9" w:rsidRPr="002026CE" w14:paraId="1E1C7328" w14:textId="77777777" w:rsidTr="00CB77A9">
        <w:tc>
          <w:tcPr>
            <w:tcW w:w="2515" w:type="dxa"/>
          </w:tcPr>
          <w:p w14:paraId="09F9FC3E" w14:textId="350C13C2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  <w:r w:rsidRPr="002026CE">
              <w:rPr>
                <w:rFonts w:ascii="Arial" w:hAnsi="Arial" w:cs="Arial"/>
                <w:b/>
                <w:color w:val="FF0000"/>
              </w:rPr>
              <w:t>Factor</w:t>
            </w:r>
          </w:p>
        </w:tc>
        <w:tc>
          <w:tcPr>
            <w:tcW w:w="6501" w:type="dxa"/>
          </w:tcPr>
          <w:p w14:paraId="564E8A4C" w14:textId="35D5020C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  <w:r w:rsidRPr="002026CE">
              <w:rPr>
                <w:rFonts w:ascii="Arial" w:hAnsi="Arial" w:cs="Arial"/>
                <w:b/>
                <w:color w:val="FF0000"/>
              </w:rPr>
              <w:t xml:space="preserve">A current event related to the topic that affects the UK </w:t>
            </w:r>
          </w:p>
        </w:tc>
      </w:tr>
      <w:tr w:rsidR="00CB77A9" w:rsidRPr="002026CE" w14:paraId="0A7C562D" w14:textId="77777777" w:rsidTr="00CB77A9">
        <w:tc>
          <w:tcPr>
            <w:tcW w:w="2515" w:type="dxa"/>
          </w:tcPr>
          <w:p w14:paraId="2C809341" w14:textId="77777777" w:rsidR="00CB77A9" w:rsidRPr="002026CE" w:rsidRDefault="00CB77A9" w:rsidP="00CB77A9">
            <w:pPr>
              <w:pStyle w:val="paragraph"/>
              <w:textAlignment w:val="baseline"/>
              <w:rPr>
                <w:rFonts w:ascii="Arial" w:hAnsi="Arial" w:cs="Arial"/>
                <w:color w:val="0000FF"/>
                <w:sz w:val="30"/>
                <w:szCs w:val="30"/>
              </w:rPr>
            </w:pPr>
            <w:r w:rsidRPr="002026CE"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  <w:t>social</w:t>
            </w:r>
            <w:r w:rsidRPr="002026CE">
              <w:rPr>
                <w:rStyle w:val="eop"/>
                <w:rFonts w:ascii="Arial" w:hAnsi="Arial" w:cs="Arial"/>
                <w:color w:val="0000FF"/>
                <w:sz w:val="38"/>
                <w:szCs w:val="38"/>
              </w:rPr>
              <w:t>​</w:t>
            </w:r>
          </w:p>
          <w:p w14:paraId="447A8E70" w14:textId="2A086A6D" w:rsidR="00CB77A9" w:rsidRPr="002026CE" w:rsidRDefault="00CB77A9" w:rsidP="00CB77A9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501" w:type="dxa"/>
          </w:tcPr>
          <w:p w14:paraId="33475B01" w14:textId="77777777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30EC679E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2DDEE1E7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74845B49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7EE7575" w14:textId="57B2FBF8" w:rsidR="00FC4CA1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08794059" w14:textId="77777777" w:rsidR="002026CE" w:rsidRDefault="002026CE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6DB0CEB" w14:textId="77777777" w:rsidR="002026CE" w:rsidRPr="002026CE" w:rsidRDefault="002026CE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5D80059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2CB72E6A" w14:textId="321CCC5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</w:tr>
      <w:tr w:rsidR="00CB77A9" w:rsidRPr="002026CE" w14:paraId="57363319" w14:textId="77777777" w:rsidTr="00CB77A9">
        <w:tc>
          <w:tcPr>
            <w:tcW w:w="2515" w:type="dxa"/>
          </w:tcPr>
          <w:p w14:paraId="1FE7A8BF" w14:textId="77777777" w:rsidR="00FC4CA1" w:rsidRPr="002026CE" w:rsidRDefault="00FC4CA1" w:rsidP="00FC4CA1">
            <w:pPr>
              <w:pStyle w:val="paragraph"/>
              <w:textAlignment w:val="baseline"/>
              <w:rPr>
                <w:rFonts w:ascii="Arial" w:hAnsi="Arial" w:cs="Arial"/>
                <w:color w:val="0000FF"/>
                <w:sz w:val="30"/>
                <w:szCs w:val="30"/>
              </w:rPr>
            </w:pPr>
            <w:r w:rsidRPr="002026CE"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  <w:t>technological</w:t>
            </w:r>
            <w:r w:rsidRPr="002026CE">
              <w:rPr>
                <w:rStyle w:val="eop"/>
                <w:rFonts w:ascii="Arial" w:hAnsi="Arial" w:cs="Arial"/>
                <w:color w:val="0000FF"/>
                <w:sz w:val="38"/>
                <w:szCs w:val="38"/>
              </w:rPr>
              <w:t>​</w:t>
            </w:r>
          </w:p>
          <w:p w14:paraId="5F02C2A1" w14:textId="79789305" w:rsidR="00CB77A9" w:rsidRPr="002026CE" w:rsidRDefault="00CB77A9" w:rsidP="00FC4CA1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501" w:type="dxa"/>
          </w:tcPr>
          <w:p w14:paraId="6F5E3E11" w14:textId="77777777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043CD133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20AA9C3C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2B6760B2" w14:textId="6C8B50BC" w:rsidR="00FC4CA1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37A5336F" w14:textId="77777777" w:rsidR="002026CE" w:rsidRPr="002026CE" w:rsidRDefault="002026CE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59CC72AB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2DEB04E0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BB0C3C3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07F182DE" w14:textId="4DF06DCA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</w:tr>
      <w:tr w:rsidR="00CB77A9" w:rsidRPr="002026CE" w14:paraId="5CA548DC" w14:textId="77777777" w:rsidTr="00CB77A9">
        <w:tc>
          <w:tcPr>
            <w:tcW w:w="2515" w:type="dxa"/>
          </w:tcPr>
          <w:p w14:paraId="21AD1543" w14:textId="77777777" w:rsidR="00FC4CA1" w:rsidRPr="002026CE" w:rsidRDefault="00FC4CA1" w:rsidP="00FC4CA1">
            <w:pPr>
              <w:pStyle w:val="paragraph"/>
              <w:textAlignment w:val="baseline"/>
              <w:rPr>
                <w:rFonts w:ascii="Arial" w:hAnsi="Arial" w:cs="Arial"/>
                <w:color w:val="0000FF"/>
                <w:sz w:val="30"/>
                <w:szCs w:val="30"/>
              </w:rPr>
            </w:pPr>
            <w:r w:rsidRPr="002026CE"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  <w:lastRenderedPageBreak/>
              <w:t>economic</w:t>
            </w:r>
            <w:r w:rsidRPr="002026CE">
              <w:rPr>
                <w:rStyle w:val="eop"/>
                <w:rFonts w:ascii="Arial" w:hAnsi="Arial" w:cs="Arial"/>
                <w:color w:val="0000FF"/>
                <w:sz w:val="38"/>
                <w:szCs w:val="38"/>
              </w:rPr>
              <w:t>​</w:t>
            </w:r>
          </w:p>
          <w:p w14:paraId="5553259D" w14:textId="0AB94745" w:rsidR="00CB77A9" w:rsidRPr="002026CE" w:rsidRDefault="00CB77A9" w:rsidP="00FC4CA1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501" w:type="dxa"/>
          </w:tcPr>
          <w:p w14:paraId="6A6DB13A" w14:textId="6752E076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7179F9CA" w14:textId="6F709BF0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4E1B3335" w14:textId="04885D30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7E6BA13F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40BDEE5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C2EE413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71D6E893" w14:textId="2672C651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</w:tr>
      <w:tr w:rsidR="00CB77A9" w:rsidRPr="002026CE" w14:paraId="71CC1944" w14:textId="77777777" w:rsidTr="00CB77A9">
        <w:tc>
          <w:tcPr>
            <w:tcW w:w="2515" w:type="dxa"/>
          </w:tcPr>
          <w:p w14:paraId="00EFE967" w14:textId="77777777" w:rsidR="00FC4CA1" w:rsidRPr="002026CE" w:rsidRDefault="00FC4CA1" w:rsidP="00FC4CA1">
            <w:pPr>
              <w:pStyle w:val="paragraph"/>
              <w:textAlignment w:val="baseline"/>
              <w:rPr>
                <w:rFonts w:ascii="Arial" w:hAnsi="Arial" w:cs="Arial"/>
                <w:color w:val="0000FF"/>
                <w:sz w:val="30"/>
                <w:szCs w:val="30"/>
              </w:rPr>
            </w:pPr>
            <w:r w:rsidRPr="002026CE"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  <w:t>environmental</w:t>
            </w:r>
            <w:r w:rsidRPr="002026CE">
              <w:rPr>
                <w:rStyle w:val="eop"/>
                <w:rFonts w:ascii="Arial" w:hAnsi="Arial" w:cs="Arial"/>
                <w:color w:val="0000FF"/>
                <w:sz w:val="38"/>
                <w:szCs w:val="38"/>
              </w:rPr>
              <w:t>​</w:t>
            </w:r>
          </w:p>
          <w:p w14:paraId="4BE90AB2" w14:textId="3938CA03" w:rsidR="00CB77A9" w:rsidRPr="002026CE" w:rsidRDefault="00CB77A9" w:rsidP="00FC4CA1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501" w:type="dxa"/>
          </w:tcPr>
          <w:p w14:paraId="598EC445" w14:textId="77777777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58961DCC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F7DE730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472C5111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411FF51A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E634603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464C2249" w14:textId="020AAB89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</w:tr>
      <w:tr w:rsidR="00CB77A9" w:rsidRPr="002026CE" w14:paraId="6B4D3320" w14:textId="77777777" w:rsidTr="00CB77A9">
        <w:tc>
          <w:tcPr>
            <w:tcW w:w="2515" w:type="dxa"/>
          </w:tcPr>
          <w:p w14:paraId="52AAB5F9" w14:textId="77777777" w:rsidR="00FC4CA1" w:rsidRPr="002026CE" w:rsidRDefault="00FC4CA1" w:rsidP="00FC4CA1">
            <w:pPr>
              <w:pStyle w:val="paragraph"/>
              <w:textAlignment w:val="baseline"/>
              <w:rPr>
                <w:rFonts w:ascii="Arial" w:hAnsi="Arial" w:cs="Arial"/>
                <w:color w:val="0000FF"/>
                <w:sz w:val="30"/>
                <w:szCs w:val="30"/>
              </w:rPr>
            </w:pPr>
            <w:r w:rsidRPr="002026CE"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  <w:t>political</w:t>
            </w:r>
            <w:r w:rsidRPr="002026CE">
              <w:rPr>
                <w:rStyle w:val="eop"/>
                <w:rFonts w:ascii="Arial" w:hAnsi="Arial" w:cs="Arial"/>
                <w:color w:val="0000FF"/>
                <w:sz w:val="38"/>
                <w:szCs w:val="38"/>
              </w:rPr>
              <w:t>​</w:t>
            </w:r>
          </w:p>
          <w:p w14:paraId="3DF2423C" w14:textId="3A33D384" w:rsidR="00CB77A9" w:rsidRPr="002026CE" w:rsidRDefault="00CB77A9" w:rsidP="00FC4CA1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501" w:type="dxa"/>
          </w:tcPr>
          <w:p w14:paraId="1D3453F1" w14:textId="77777777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373775B3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70878C49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18E6397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52345260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1E3CD71" w14:textId="2E8F8028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</w:tr>
      <w:tr w:rsidR="00CB77A9" w:rsidRPr="002026CE" w14:paraId="3F5ECCFB" w14:textId="77777777" w:rsidTr="00CB77A9">
        <w:tc>
          <w:tcPr>
            <w:tcW w:w="2515" w:type="dxa"/>
          </w:tcPr>
          <w:p w14:paraId="7146535B" w14:textId="77777777" w:rsidR="00FC4CA1" w:rsidRPr="002026CE" w:rsidRDefault="00FC4CA1" w:rsidP="00FC4CA1">
            <w:pPr>
              <w:pStyle w:val="paragraph"/>
              <w:textAlignment w:val="baseline"/>
              <w:rPr>
                <w:rFonts w:ascii="Arial" w:hAnsi="Arial" w:cs="Arial"/>
                <w:color w:val="0000FF"/>
                <w:sz w:val="30"/>
                <w:szCs w:val="30"/>
              </w:rPr>
            </w:pPr>
            <w:r w:rsidRPr="002026CE"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  <w:t>legal</w:t>
            </w:r>
            <w:r w:rsidRPr="002026CE">
              <w:rPr>
                <w:rStyle w:val="eop"/>
                <w:rFonts w:ascii="Arial" w:hAnsi="Arial" w:cs="Arial"/>
                <w:color w:val="0000FF"/>
                <w:sz w:val="38"/>
                <w:szCs w:val="38"/>
              </w:rPr>
              <w:t>​</w:t>
            </w:r>
          </w:p>
          <w:p w14:paraId="0BAF52FB" w14:textId="06F94341" w:rsidR="00CB77A9" w:rsidRPr="002026CE" w:rsidRDefault="00CB77A9" w:rsidP="00FC4CA1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501" w:type="dxa"/>
          </w:tcPr>
          <w:p w14:paraId="5A0BFB36" w14:textId="77777777" w:rsidR="00CB77A9" w:rsidRPr="002026CE" w:rsidRDefault="00CB77A9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5DBB5FBC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19BCD2A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8889036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8A63683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00F2081" w14:textId="5A1166EB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</w:tr>
      <w:tr w:rsidR="00FC4CA1" w:rsidRPr="002026CE" w14:paraId="3D5AC138" w14:textId="77777777" w:rsidTr="00CB77A9">
        <w:tc>
          <w:tcPr>
            <w:tcW w:w="2515" w:type="dxa"/>
          </w:tcPr>
          <w:p w14:paraId="7DBC7258" w14:textId="2395B848" w:rsidR="00FC4CA1" w:rsidRPr="002026CE" w:rsidRDefault="00FC4CA1" w:rsidP="00FC4CA1">
            <w:pPr>
              <w:pStyle w:val="paragraph"/>
              <w:textAlignment w:val="baseline"/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</w:pPr>
            <w:r w:rsidRPr="002026CE">
              <w:rPr>
                <w:rStyle w:val="normaltextrun"/>
                <w:rFonts w:ascii="Arial" w:hAnsi="Arial" w:cs="Arial"/>
                <w:color w:val="0000FF"/>
                <w:position w:val="2"/>
                <w:sz w:val="38"/>
                <w:szCs w:val="38"/>
              </w:rPr>
              <w:t>ethical</w:t>
            </w:r>
          </w:p>
        </w:tc>
        <w:tc>
          <w:tcPr>
            <w:tcW w:w="6501" w:type="dxa"/>
          </w:tcPr>
          <w:p w14:paraId="74229044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05A8279F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10F4AE52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6F684814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7D527E07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533E6210" w14:textId="77777777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  <w:p w14:paraId="417B96F3" w14:textId="60B9CEC6" w:rsidR="00FC4CA1" w:rsidRPr="002026CE" w:rsidRDefault="00FC4CA1" w:rsidP="0091735F">
            <w:pPr>
              <w:tabs>
                <w:tab w:val="left" w:pos="2263"/>
              </w:tabs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429C0381" w14:textId="22803F7B" w:rsidR="00FC4CA1" w:rsidRPr="002026CE" w:rsidRDefault="00FC4CA1" w:rsidP="0091735F">
      <w:pPr>
        <w:tabs>
          <w:tab w:val="left" w:pos="2263"/>
        </w:tabs>
        <w:rPr>
          <w:rFonts w:ascii="Arial" w:hAnsi="Arial" w:cs="Arial"/>
          <w:b/>
          <w:color w:val="FF0000"/>
        </w:rPr>
      </w:pPr>
    </w:p>
    <w:p w14:paraId="2D102887" w14:textId="77777777" w:rsidR="00FC4CA1" w:rsidRPr="002026CE" w:rsidRDefault="00FC4CA1">
      <w:pPr>
        <w:spacing w:after="160" w:line="259" w:lineRule="auto"/>
        <w:rPr>
          <w:rFonts w:ascii="Arial" w:hAnsi="Arial" w:cs="Arial"/>
          <w:b/>
          <w:color w:val="FF0000"/>
        </w:rPr>
      </w:pPr>
      <w:r w:rsidRPr="002026CE">
        <w:rPr>
          <w:rFonts w:ascii="Arial" w:hAnsi="Arial" w:cs="Arial"/>
          <w:b/>
          <w:color w:val="FF0000"/>
        </w:rPr>
        <w:br w:type="page"/>
      </w:r>
    </w:p>
    <w:p w14:paraId="44BC937A" w14:textId="23857C89" w:rsidR="00380B96" w:rsidRPr="002026CE" w:rsidRDefault="00380B96" w:rsidP="00CA3AFB">
      <w:pPr>
        <w:spacing w:after="160" w:line="259" w:lineRule="auto"/>
        <w:rPr>
          <w:rFonts w:ascii="Arial" w:hAnsi="Arial" w:cs="Arial"/>
          <w:b/>
          <w:color w:val="FF0000"/>
        </w:rPr>
      </w:pPr>
      <w:r w:rsidRPr="002026CE">
        <w:rPr>
          <w:rFonts w:ascii="Arial" w:hAnsi="Arial" w:cs="Arial"/>
          <w:b/>
          <w:color w:val="FF0000"/>
        </w:rPr>
        <w:lastRenderedPageBreak/>
        <w:t xml:space="preserve"> </w:t>
      </w:r>
    </w:p>
    <w:sectPr w:rsidR="00380B96" w:rsidRPr="002026CE" w:rsidSect="00056084">
      <w:headerReference w:type="default" r:id="rId7"/>
      <w:footerReference w:type="default" r:id="rId8"/>
      <w:pgSz w:w="11906" w:h="16838"/>
      <w:pgMar w:top="993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4AC7D" w14:textId="77777777" w:rsidR="0050646B" w:rsidRDefault="0050646B" w:rsidP="0050646B">
      <w:r>
        <w:separator/>
      </w:r>
    </w:p>
  </w:endnote>
  <w:endnote w:type="continuationSeparator" w:id="0">
    <w:p w14:paraId="58F9D948" w14:textId="77777777" w:rsidR="0050646B" w:rsidRDefault="0050646B" w:rsidP="0050646B">
      <w:r>
        <w:continuationSeparator/>
      </w:r>
    </w:p>
  </w:endnote>
  <w:endnote w:type="continuationNotice" w:id="1">
    <w:p w14:paraId="31D96C94" w14:textId="77777777" w:rsidR="00D5615E" w:rsidRDefault="00D56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C198" w14:textId="4969C79A" w:rsidR="00725057" w:rsidRDefault="00725057">
    <w:pPr>
      <w:pStyle w:val="Footer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03A1EF" wp14:editId="10684FF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a="http://schemas.openxmlformats.org/drawingml/2006/main">
          <w:pict>
            <v:rect id="Rectangle 452" style="position:absolute;margin-left:0;margin-top:0;width:579.9pt;height:750.3pt;z-index:25165824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spid="_x0000_s1026" filled="f" strokecolor="#747070 [1614]" strokeweight="1.25pt" w14:anchorId="216C6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 w:rsidRPr="00725057">
      <w:rPr>
        <w:rFonts w:asciiTheme="majorHAnsi" w:eastAsiaTheme="majorEastAsia" w:hAnsiTheme="majorHAnsi" w:cstheme="majorBidi"/>
        <w:color w:val="FF0000"/>
        <w:sz w:val="20"/>
        <w:szCs w:val="20"/>
      </w:rPr>
      <w:t xml:space="preserve">pg. </w:t>
    </w:r>
    <w:r w:rsidRPr="00725057">
      <w:rPr>
        <w:rFonts w:asciiTheme="minorHAnsi" w:eastAsiaTheme="minorEastAsia" w:hAnsiTheme="minorHAnsi" w:cstheme="minorBidi"/>
        <w:color w:val="FF0000"/>
        <w:sz w:val="20"/>
        <w:szCs w:val="20"/>
      </w:rPr>
      <w:fldChar w:fldCharType="begin"/>
    </w:r>
    <w:r w:rsidRPr="00725057">
      <w:rPr>
        <w:color w:val="FF0000"/>
        <w:sz w:val="20"/>
        <w:szCs w:val="20"/>
      </w:rPr>
      <w:instrText xml:space="preserve"> PAGE    \* MERGEFORMAT </w:instrText>
    </w:r>
    <w:r w:rsidRPr="00725057">
      <w:rPr>
        <w:rFonts w:asciiTheme="minorHAnsi" w:eastAsiaTheme="minorEastAsia" w:hAnsiTheme="minorHAnsi" w:cstheme="minorBidi"/>
        <w:color w:val="FF0000"/>
        <w:sz w:val="20"/>
        <w:szCs w:val="20"/>
      </w:rPr>
      <w:fldChar w:fldCharType="separate"/>
    </w:r>
    <w:r w:rsidR="00707AF0" w:rsidRPr="00707AF0">
      <w:rPr>
        <w:rFonts w:asciiTheme="majorHAnsi" w:eastAsiaTheme="majorEastAsia" w:hAnsiTheme="majorHAnsi" w:cstheme="majorBidi"/>
        <w:noProof/>
        <w:color w:val="FF0000"/>
        <w:sz w:val="20"/>
        <w:szCs w:val="20"/>
      </w:rPr>
      <w:t>1</w:t>
    </w:r>
    <w:r w:rsidRPr="00725057">
      <w:rPr>
        <w:rFonts w:asciiTheme="majorHAnsi" w:eastAsiaTheme="majorEastAsia" w:hAnsiTheme="majorHAnsi" w:cstheme="majorBidi"/>
        <w:noProof/>
        <w:color w:val="FF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B6FCF" w14:textId="77777777" w:rsidR="0050646B" w:rsidRDefault="0050646B" w:rsidP="0050646B">
      <w:r>
        <w:separator/>
      </w:r>
    </w:p>
  </w:footnote>
  <w:footnote w:type="continuationSeparator" w:id="0">
    <w:p w14:paraId="43464A74" w14:textId="77777777" w:rsidR="0050646B" w:rsidRDefault="0050646B" w:rsidP="0050646B">
      <w:r>
        <w:continuationSeparator/>
      </w:r>
    </w:p>
  </w:footnote>
  <w:footnote w:type="continuationNotice" w:id="1">
    <w:p w14:paraId="5EEFF5C9" w14:textId="77777777" w:rsidR="00D5615E" w:rsidRDefault="00D561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CBA5" w14:textId="492E2D9D" w:rsidR="002026CE" w:rsidRDefault="002026CE" w:rsidP="002026CE"/>
  <w:p w14:paraId="374378C5" w14:textId="77777777" w:rsidR="002026CE" w:rsidRDefault="002026CE" w:rsidP="002026CE">
    <w:pPr>
      <w:tabs>
        <w:tab w:val="center" w:pos="5102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39F85095" wp14:editId="0638271E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3416C36" wp14:editId="6FE123F0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</w:t>
    </w:r>
    <w:r>
      <w:tab/>
    </w:r>
  </w:p>
  <w:p w14:paraId="327CF2E9" w14:textId="77777777" w:rsidR="002026CE" w:rsidRDefault="002026CE" w:rsidP="002026CE">
    <w:r>
      <w:t xml:space="preserve">                                                                                                                                 </w:t>
    </w:r>
  </w:p>
  <w:p w14:paraId="7E7FAA36" w14:textId="77777777" w:rsidR="002026CE" w:rsidRDefault="002026CE" w:rsidP="002026CE"/>
  <w:p w14:paraId="3D93E7BB" w14:textId="382577F5" w:rsidR="002026CE" w:rsidRDefault="002026CE" w:rsidP="002026CE">
    <w:pPr>
      <w:tabs>
        <w:tab w:val="left" w:pos="1940"/>
      </w:tabs>
    </w:pPr>
    <w:r>
      <w:tab/>
    </w:r>
  </w:p>
  <w:p w14:paraId="07681392" w14:textId="77CAE3D9" w:rsidR="0050646B" w:rsidRPr="00295A09" w:rsidRDefault="0050646B" w:rsidP="00295A0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32B"/>
    <w:multiLevelType w:val="hybridMultilevel"/>
    <w:tmpl w:val="7A243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34EA4"/>
    <w:multiLevelType w:val="multilevel"/>
    <w:tmpl w:val="B03689BC"/>
    <w:lvl w:ilvl="0">
      <w:start w:val="1"/>
      <w:numFmt w:val="bullet"/>
      <w:pStyle w:val="Tablebullets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A6ACC"/>
    <w:multiLevelType w:val="hybridMultilevel"/>
    <w:tmpl w:val="F806BB08"/>
    <w:lvl w:ilvl="0" w:tplc="8EA8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490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2A4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28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A6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6A5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269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7275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5A2F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994D7C"/>
    <w:multiLevelType w:val="multilevel"/>
    <w:tmpl w:val="BA668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D0A01"/>
    <w:multiLevelType w:val="multilevel"/>
    <w:tmpl w:val="1320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043936"/>
    <w:multiLevelType w:val="hybridMultilevel"/>
    <w:tmpl w:val="94E0D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F7DD2"/>
    <w:multiLevelType w:val="multilevel"/>
    <w:tmpl w:val="5780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562D8A"/>
    <w:multiLevelType w:val="hybridMultilevel"/>
    <w:tmpl w:val="D6088060"/>
    <w:lvl w:ilvl="0" w:tplc="D3669FDA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color w:val="00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0608"/>
    <w:multiLevelType w:val="hybridMultilevel"/>
    <w:tmpl w:val="D5AA9698"/>
    <w:lvl w:ilvl="0" w:tplc="8EA8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490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2A4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28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A6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6A5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269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7275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5A2F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28266A"/>
    <w:multiLevelType w:val="hybridMultilevel"/>
    <w:tmpl w:val="308E3376"/>
    <w:lvl w:ilvl="0" w:tplc="8EA8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490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2A4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28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A6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6A5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269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7275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5A2F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E68A5"/>
    <w:multiLevelType w:val="multilevel"/>
    <w:tmpl w:val="B53E9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5336F99"/>
    <w:multiLevelType w:val="hybridMultilevel"/>
    <w:tmpl w:val="19F2ACD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B1649F"/>
    <w:multiLevelType w:val="multilevel"/>
    <w:tmpl w:val="DF6A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7D3CA3"/>
    <w:multiLevelType w:val="hybridMultilevel"/>
    <w:tmpl w:val="CD9C4E26"/>
    <w:lvl w:ilvl="0" w:tplc="8EA8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490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2A4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28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A6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6A5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269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7275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5A2F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D846A4"/>
    <w:multiLevelType w:val="hybridMultilevel"/>
    <w:tmpl w:val="A1B8815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41E3AB5"/>
    <w:multiLevelType w:val="multilevel"/>
    <w:tmpl w:val="D0D2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83138B"/>
    <w:multiLevelType w:val="multilevel"/>
    <w:tmpl w:val="FEA80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4EA3451"/>
    <w:multiLevelType w:val="multilevel"/>
    <w:tmpl w:val="861A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9F5ABD"/>
    <w:multiLevelType w:val="multilevel"/>
    <w:tmpl w:val="77C4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771E2A"/>
    <w:multiLevelType w:val="multilevel"/>
    <w:tmpl w:val="D70A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2"/>
  </w:num>
  <w:num w:numId="7">
    <w:abstractNumId w:val="13"/>
  </w:num>
  <w:num w:numId="8">
    <w:abstractNumId w:val="3"/>
  </w:num>
  <w:num w:numId="9">
    <w:abstractNumId w:val="19"/>
  </w:num>
  <w:num w:numId="10">
    <w:abstractNumId w:val="12"/>
  </w:num>
  <w:num w:numId="11">
    <w:abstractNumId w:val="18"/>
  </w:num>
  <w:num w:numId="12">
    <w:abstractNumId w:val="5"/>
  </w:num>
  <w:num w:numId="13">
    <w:abstractNumId w:val="0"/>
  </w:num>
  <w:num w:numId="14">
    <w:abstractNumId w:val="16"/>
  </w:num>
  <w:num w:numId="15">
    <w:abstractNumId w:val="10"/>
  </w:num>
  <w:num w:numId="16">
    <w:abstractNumId w:val="6"/>
  </w:num>
  <w:num w:numId="17">
    <w:abstractNumId w:val="7"/>
  </w:num>
  <w:num w:numId="18">
    <w:abstractNumId w:val="15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35F"/>
    <w:rsid w:val="00024BF8"/>
    <w:rsid w:val="00027525"/>
    <w:rsid w:val="00036FF8"/>
    <w:rsid w:val="00044B64"/>
    <w:rsid w:val="00056084"/>
    <w:rsid w:val="000A050A"/>
    <w:rsid w:val="000B2339"/>
    <w:rsid w:val="000C607F"/>
    <w:rsid w:val="000C7BF7"/>
    <w:rsid w:val="001461BA"/>
    <w:rsid w:val="001559A9"/>
    <w:rsid w:val="00172C6C"/>
    <w:rsid w:val="002026CE"/>
    <w:rsid w:val="002031DB"/>
    <w:rsid w:val="00230C0A"/>
    <w:rsid w:val="00295A09"/>
    <w:rsid w:val="00311CFD"/>
    <w:rsid w:val="00380B96"/>
    <w:rsid w:val="00387BB2"/>
    <w:rsid w:val="003C310C"/>
    <w:rsid w:val="003E1003"/>
    <w:rsid w:val="003F162F"/>
    <w:rsid w:val="004205B3"/>
    <w:rsid w:val="00471158"/>
    <w:rsid w:val="00492C7A"/>
    <w:rsid w:val="004F64A2"/>
    <w:rsid w:val="0050646B"/>
    <w:rsid w:val="00543256"/>
    <w:rsid w:val="005E4A0E"/>
    <w:rsid w:val="00631E97"/>
    <w:rsid w:val="00635091"/>
    <w:rsid w:val="006662A7"/>
    <w:rsid w:val="0067699D"/>
    <w:rsid w:val="0068674E"/>
    <w:rsid w:val="006A30DC"/>
    <w:rsid w:val="006C1BFF"/>
    <w:rsid w:val="006C31ED"/>
    <w:rsid w:val="006C592E"/>
    <w:rsid w:val="00707AF0"/>
    <w:rsid w:val="00725057"/>
    <w:rsid w:val="00774BC2"/>
    <w:rsid w:val="007765F3"/>
    <w:rsid w:val="007A5695"/>
    <w:rsid w:val="007D549C"/>
    <w:rsid w:val="008357FD"/>
    <w:rsid w:val="00846480"/>
    <w:rsid w:val="00884FB5"/>
    <w:rsid w:val="008A4367"/>
    <w:rsid w:val="0091735F"/>
    <w:rsid w:val="00996851"/>
    <w:rsid w:val="009F51EF"/>
    <w:rsid w:val="00A73C7D"/>
    <w:rsid w:val="00AA7484"/>
    <w:rsid w:val="00BB7F04"/>
    <w:rsid w:val="00BC2A64"/>
    <w:rsid w:val="00BD6CB4"/>
    <w:rsid w:val="00BF5288"/>
    <w:rsid w:val="00C163E7"/>
    <w:rsid w:val="00C21763"/>
    <w:rsid w:val="00C243F9"/>
    <w:rsid w:val="00C31A79"/>
    <w:rsid w:val="00C32A26"/>
    <w:rsid w:val="00C42586"/>
    <w:rsid w:val="00C6229F"/>
    <w:rsid w:val="00C82E1B"/>
    <w:rsid w:val="00CA3AFB"/>
    <w:rsid w:val="00CA5E11"/>
    <w:rsid w:val="00CB6034"/>
    <w:rsid w:val="00CB77A9"/>
    <w:rsid w:val="00CE3644"/>
    <w:rsid w:val="00D14C67"/>
    <w:rsid w:val="00D20B57"/>
    <w:rsid w:val="00D44ED1"/>
    <w:rsid w:val="00D510A9"/>
    <w:rsid w:val="00D5615E"/>
    <w:rsid w:val="00DA7720"/>
    <w:rsid w:val="00DC5B86"/>
    <w:rsid w:val="00DE5002"/>
    <w:rsid w:val="00DE53B5"/>
    <w:rsid w:val="00DF0627"/>
    <w:rsid w:val="00E02F77"/>
    <w:rsid w:val="00E5627A"/>
    <w:rsid w:val="00E62A64"/>
    <w:rsid w:val="00E66ABB"/>
    <w:rsid w:val="00E772D0"/>
    <w:rsid w:val="00E82140"/>
    <w:rsid w:val="00EB369C"/>
    <w:rsid w:val="00ED22F8"/>
    <w:rsid w:val="00F201FB"/>
    <w:rsid w:val="00F30EC8"/>
    <w:rsid w:val="00F35923"/>
    <w:rsid w:val="00F4708B"/>
    <w:rsid w:val="00F64764"/>
    <w:rsid w:val="00F76025"/>
    <w:rsid w:val="00F952EB"/>
    <w:rsid w:val="00FA172B"/>
    <w:rsid w:val="00FA7179"/>
    <w:rsid w:val="00FC4CA1"/>
    <w:rsid w:val="00FD1FAA"/>
    <w:rsid w:val="37AD374C"/>
    <w:rsid w:val="39419D0B"/>
    <w:rsid w:val="42A1E2BD"/>
    <w:rsid w:val="4BB13A31"/>
    <w:rsid w:val="4EF5B0F7"/>
    <w:rsid w:val="50F7E444"/>
    <w:rsid w:val="5572E97E"/>
    <w:rsid w:val="5D16095C"/>
    <w:rsid w:val="62D7789D"/>
    <w:rsid w:val="6D0B83BC"/>
    <w:rsid w:val="7166C434"/>
    <w:rsid w:val="7876BE80"/>
    <w:rsid w:val="79D3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0D86839"/>
  <w15:chartTrackingRefBased/>
  <w15:docId w15:val="{C8AC79B8-11EB-4F4E-9AD8-56484FF8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35F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7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">
    <w:name w:val="Table bullets"/>
    <w:basedOn w:val="Normal"/>
    <w:qFormat/>
    <w:rsid w:val="0091735F"/>
    <w:pPr>
      <w:numPr>
        <w:numId w:val="1"/>
      </w:numPr>
      <w:spacing w:before="80" w:after="80"/>
      <w:ind w:left="142" w:hanging="142"/>
      <w:textAlignment w:val="baseline"/>
    </w:pPr>
    <w:rPr>
      <w:rFonts w:ascii="Verdana" w:hAnsi="Verdana" w:cs="Arial"/>
      <w:color w:val="000000"/>
      <w:sz w:val="20"/>
      <w:szCs w:val="23"/>
    </w:rPr>
  </w:style>
  <w:style w:type="paragraph" w:customStyle="1" w:styleId="Tabletextbold">
    <w:name w:val="Table text bold"/>
    <w:basedOn w:val="Normal"/>
    <w:uiPriority w:val="1"/>
    <w:qFormat/>
    <w:rsid w:val="0091735F"/>
    <w:pPr>
      <w:spacing w:before="80" w:after="80"/>
    </w:pPr>
    <w:rPr>
      <w:rFonts w:ascii="Verdana" w:hAnsi="Verdana" w:cs="Arial"/>
      <w:b/>
      <w:color w:val="000000"/>
      <w:sz w:val="20"/>
      <w:szCs w:val="23"/>
    </w:rPr>
  </w:style>
  <w:style w:type="paragraph" w:styleId="Header">
    <w:name w:val="header"/>
    <w:basedOn w:val="Normal"/>
    <w:link w:val="HeaderChar"/>
    <w:uiPriority w:val="99"/>
    <w:unhideWhenUsed/>
    <w:rsid w:val="005064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46B"/>
    <w:rPr>
      <w:rFonts w:ascii="Comic Sans MS" w:eastAsia="Times New Roman" w:hAnsi="Comic Sans MS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064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46B"/>
    <w:rPr>
      <w:rFonts w:ascii="Comic Sans MS" w:eastAsia="Times New Roman" w:hAnsi="Comic Sans MS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D20B57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D20B57"/>
    <w:pPr>
      <w:ind w:left="720"/>
      <w:contextualSpacing/>
    </w:pPr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027525"/>
  </w:style>
  <w:style w:type="character" w:styleId="Hyperlink">
    <w:name w:val="Hyperlink"/>
    <w:basedOn w:val="DefaultParagraphFont"/>
    <w:uiPriority w:val="99"/>
    <w:unhideWhenUsed/>
    <w:rsid w:val="006C592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92E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paragraph">
    <w:name w:val="paragraph"/>
    <w:basedOn w:val="Normal"/>
    <w:rsid w:val="00DC5B86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eop">
    <w:name w:val="eop"/>
    <w:basedOn w:val="DefaultParagraphFont"/>
    <w:rsid w:val="00DC5B8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2E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0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0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0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61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663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85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13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605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396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485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607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287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336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0019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189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8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4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9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88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993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26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346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0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294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642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73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1326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579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659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2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5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7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1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1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8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2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14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70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89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020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87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623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75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785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519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185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0127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244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8828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555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6418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1027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3800">
          <w:marLeft w:val="119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424">
          <w:marLeft w:val="119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5195">
          <w:marLeft w:val="119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8441">
          <w:marLeft w:val="119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4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9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77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2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7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18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56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00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85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441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966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941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7264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703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229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65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4461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7709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4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6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27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74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36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85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350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59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780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6382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160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486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690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558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309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6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2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14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09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583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69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98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249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735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912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693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7515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227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1303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2070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7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7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4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139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57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31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365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78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0836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41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069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0720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4685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06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0490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8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9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4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0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5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8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9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573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605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176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173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264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06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6642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8009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</Words>
  <Characters>529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CTKSFC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Gianpaolo Mosconi</dc:creator>
  <cp:keywords/>
  <dc:description/>
  <cp:lastModifiedBy>Ben Barton</cp:lastModifiedBy>
  <cp:revision>2</cp:revision>
  <cp:lastPrinted>2018-10-15T10:21:00Z</cp:lastPrinted>
  <dcterms:created xsi:type="dcterms:W3CDTF">2022-03-07T12:19:00Z</dcterms:created>
  <dcterms:modified xsi:type="dcterms:W3CDTF">2022-03-07T12:19:00Z</dcterms:modified>
</cp:coreProperties>
</file>