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D7A0E" w14:textId="77777777" w:rsidR="004038D1" w:rsidRDefault="004038D1" w:rsidP="004038D1">
      <w:pPr>
        <w:rPr>
          <w:rFonts w:ascii="Verdana" w:hAnsi="Verdana"/>
          <w:b/>
          <w:bCs/>
          <w:sz w:val="24"/>
          <w:szCs w:val="24"/>
        </w:rPr>
      </w:pPr>
      <w:bookmarkStart w:id="0" w:name="_GoBack"/>
      <w:bookmarkEnd w:id="0"/>
      <w:r>
        <w:rPr>
          <w:rFonts w:ascii="Verdana" w:hAnsi="Verdana"/>
          <w:b/>
          <w:bCs/>
          <w:noProof/>
          <w:sz w:val="24"/>
          <w:szCs w:val="24"/>
          <w:lang w:eastAsia="en-GB"/>
        </w:rPr>
        <w:drawing>
          <wp:anchor distT="0" distB="0" distL="114300" distR="114300" simplePos="0" relativeHeight="251671552" behindDoc="0" locked="0" layoutInCell="1" allowOverlap="1" wp14:anchorId="57D4A8D6" wp14:editId="145DF455">
            <wp:simplePos x="0" y="0"/>
            <wp:positionH relativeFrom="column">
              <wp:posOffset>4108450</wp:posOffset>
            </wp:positionH>
            <wp:positionV relativeFrom="paragraph">
              <wp:posOffset>-461645</wp:posOffset>
            </wp:positionV>
            <wp:extent cx="1912620" cy="708025"/>
            <wp:effectExtent l="0" t="0" r="0" b="0"/>
            <wp:wrapSquare wrapText="bothSides"/>
            <wp:docPr id="13" name="Picture 13" descr="CoL-Police-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Police-Colou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262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bCs/>
          <w:noProof/>
          <w:sz w:val="24"/>
          <w:szCs w:val="24"/>
          <w:lang w:eastAsia="en-GB"/>
        </w:rPr>
        <w:drawing>
          <wp:anchor distT="0" distB="0" distL="114300" distR="114300" simplePos="0" relativeHeight="251670528" behindDoc="0" locked="0" layoutInCell="1" allowOverlap="1" wp14:anchorId="73732B81" wp14:editId="2458F0C5">
            <wp:simplePos x="0" y="0"/>
            <wp:positionH relativeFrom="column">
              <wp:posOffset>2205990</wp:posOffset>
            </wp:positionH>
            <wp:positionV relativeFrom="paragraph">
              <wp:posOffset>-425450</wp:posOffset>
            </wp:positionV>
            <wp:extent cx="1638300" cy="671830"/>
            <wp:effectExtent l="0" t="0" r="0" b="0"/>
            <wp:wrapSquare wrapText="bothSides"/>
            <wp:docPr id="12" name="Picture 12" descr="Final logo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purp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830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bCs/>
          <w:noProof/>
          <w:sz w:val="24"/>
          <w:szCs w:val="24"/>
          <w:lang w:eastAsia="en-GB"/>
        </w:rPr>
        <w:drawing>
          <wp:anchor distT="0" distB="0" distL="114300" distR="114300" simplePos="0" relativeHeight="251669504" behindDoc="0" locked="0" layoutInCell="1" allowOverlap="1" wp14:anchorId="0319879E" wp14:editId="057467E8">
            <wp:simplePos x="0" y="0"/>
            <wp:positionH relativeFrom="column">
              <wp:posOffset>-130810</wp:posOffset>
            </wp:positionH>
            <wp:positionV relativeFrom="paragraph">
              <wp:posOffset>-425450</wp:posOffset>
            </wp:positionV>
            <wp:extent cx="1889760" cy="693420"/>
            <wp:effectExtent l="0" t="0" r="0" b="0"/>
            <wp:wrapSquare wrapText="bothSides"/>
            <wp:docPr id="11" name="Picture 11" descr="National Crime Agenc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Crime Agency">
                      <a:hlinkClick r:id="rId7"/>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8976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03F4D" w14:textId="77777777" w:rsidR="004038D1" w:rsidRDefault="004038D1" w:rsidP="004038D1">
      <w:pPr>
        <w:rPr>
          <w:rFonts w:ascii="Verdana" w:hAnsi="Verdana"/>
          <w:b/>
          <w:bCs/>
          <w:sz w:val="24"/>
          <w:szCs w:val="24"/>
        </w:rPr>
      </w:pPr>
      <w:r>
        <w:rPr>
          <w:rFonts w:ascii="Verdana" w:hAnsi="Verdana"/>
          <w:b/>
          <w:bCs/>
          <w:sz w:val="24"/>
          <w:szCs w:val="24"/>
        </w:rPr>
        <w:t xml:space="preserve">Beware </w:t>
      </w:r>
      <w:r w:rsidRPr="00540A9E">
        <w:rPr>
          <w:rFonts w:ascii="Verdana" w:hAnsi="Verdana"/>
          <w:b/>
          <w:bCs/>
          <w:sz w:val="24"/>
          <w:szCs w:val="24"/>
        </w:rPr>
        <w:t xml:space="preserve">fraud </w:t>
      </w:r>
      <w:r>
        <w:rPr>
          <w:rFonts w:ascii="Verdana" w:hAnsi="Verdana"/>
          <w:b/>
          <w:bCs/>
          <w:sz w:val="24"/>
          <w:szCs w:val="24"/>
        </w:rPr>
        <w:t xml:space="preserve">and </w:t>
      </w:r>
      <w:r w:rsidRPr="00540A9E">
        <w:rPr>
          <w:rFonts w:ascii="Verdana" w:hAnsi="Verdana"/>
          <w:b/>
          <w:bCs/>
          <w:sz w:val="24"/>
          <w:szCs w:val="24"/>
        </w:rPr>
        <w:t>scams during Covid-19</w:t>
      </w:r>
      <w:r>
        <w:rPr>
          <w:rFonts w:ascii="Verdana" w:hAnsi="Verdana"/>
          <w:b/>
          <w:bCs/>
          <w:sz w:val="24"/>
          <w:szCs w:val="24"/>
        </w:rPr>
        <w:t xml:space="preserve"> pandemic fraud </w:t>
      </w:r>
    </w:p>
    <w:p w14:paraId="03097379" w14:textId="77777777" w:rsidR="004038D1" w:rsidRPr="00F541DE" w:rsidRDefault="004038D1" w:rsidP="004038D1">
      <w:pPr>
        <w:rPr>
          <w:rFonts w:ascii="Verdana" w:hAnsi="Verdana"/>
        </w:rPr>
      </w:pPr>
      <w:r w:rsidRPr="00F541DE">
        <w:rPr>
          <w:rFonts w:ascii="Verdana" w:hAnsi="Verdana"/>
        </w:rPr>
        <w:t>Criminals are using the Covid-19 pandemic to scam the public – don’t become a victim.</w:t>
      </w:r>
    </w:p>
    <w:p w14:paraId="1C9F9E3C" w14:textId="77777777" w:rsidR="004038D1" w:rsidRPr="00F541DE" w:rsidRDefault="004038D1" w:rsidP="004038D1">
      <w:pPr>
        <w:rPr>
          <w:rFonts w:ascii="Verdana" w:hAnsi="Verdana"/>
        </w:rPr>
      </w:pPr>
      <w:r>
        <w:rPr>
          <w:rFonts w:ascii="Verdana" w:hAnsi="Verdana"/>
        </w:rPr>
        <w:t>Law enforcement, government and private sectors partners are working together</w:t>
      </w:r>
      <w:r w:rsidRPr="00F541DE">
        <w:rPr>
          <w:rFonts w:ascii="Verdana" w:hAnsi="Verdana"/>
        </w:rPr>
        <w:t xml:space="preserve"> </w:t>
      </w:r>
      <w:r>
        <w:rPr>
          <w:rFonts w:ascii="Verdana" w:hAnsi="Verdana"/>
        </w:rPr>
        <w:t xml:space="preserve">to </w:t>
      </w:r>
      <w:r w:rsidRPr="00F541DE">
        <w:rPr>
          <w:rFonts w:ascii="Verdana" w:hAnsi="Verdana"/>
        </w:rPr>
        <w:t>encourag</w:t>
      </w:r>
      <w:r>
        <w:rPr>
          <w:rFonts w:ascii="Verdana" w:hAnsi="Verdana"/>
        </w:rPr>
        <w:t>e</w:t>
      </w:r>
      <w:r w:rsidRPr="00F541DE">
        <w:rPr>
          <w:rFonts w:ascii="Verdana" w:hAnsi="Verdana"/>
        </w:rPr>
        <w:t xml:space="preserve"> members of the public to be more vigilant against fraud, particularly about sharing their financial and personal information, as criminals seek to capitalise on the Covid-19 pandemic.</w:t>
      </w:r>
    </w:p>
    <w:p w14:paraId="32861CE5" w14:textId="77777777" w:rsidR="004038D1" w:rsidRPr="00F541DE" w:rsidRDefault="004038D1" w:rsidP="004038D1">
      <w:pPr>
        <w:rPr>
          <w:rFonts w:ascii="Verdana" w:hAnsi="Verdana"/>
        </w:rPr>
      </w:pPr>
      <w:r w:rsidRPr="00F541DE">
        <w:rPr>
          <w:rFonts w:ascii="Verdana" w:hAnsi="Verdana"/>
        </w:rPr>
        <w:t>Criminals are experts at impersonating people, organisations and the police.</w:t>
      </w:r>
    </w:p>
    <w:p w14:paraId="5E0F5767" w14:textId="77777777" w:rsidR="004038D1" w:rsidRPr="00F541DE" w:rsidRDefault="004038D1" w:rsidP="004038D1">
      <w:pPr>
        <w:rPr>
          <w:rFonts w:ascii="Verdana" w:hAnsi="Verdana"/>
        </w:rPr>
      </w:pPr>
      <w:r w:rsidRPr="00F541DE">
        <w:rPr>
          <w:rFonts w:ascii="Verdana" w:hAnsi="Verdana"/>
        </w:rPr>
        <w:t>They spend hours researching you for their scams, hoping you’ll let your guard down for just a moment.</w:t>
      </w:r>
    </w:p>
    <w:p w14:paraId="0D98FEEF" w14:textId="77777777" w:rsidR="004038D1" w:rsidRPr="00F541DE" w:rsidRDefault="004038D1" w:rsidP="004038D1">
      <w:pPr>
        <w:rPr>
          <w:rFonts w:ascii="Verdana" w:hAnsi="Verdana"/>
        </w:rPr>
      </w:pPr>
      <w:r w:rsidRPr="00F541DE">
        <w:rPr>
          <w:rFonts w:ascii="Verdana" w:hAnsi="Verdana"/>
          <w:b/>
          <w:bCs/>
        </w:rPr>
        <w:t>Stop</w:t>
      </w:r>
      <w:r w:rsidRPr="00F541DE">
        <w:rPr>
          <w:rFonts w:ascii="Verdana" w:hAnsi="Verdana"/>
        </w:rPr>
        <w:t>: Taking a moment to stop and think before parting with your money or information could keep you safe.</w:t>
      </w:r>
    </w:p>
    <w:p w14:paraId="4178DB9C" w14:textId="77777777" w:rsidR="004038D1" w:rsidRPr="00F541DE" w:rsidRDefault="004038D1" w:rsidP="004038D1">
      <w:pPr>
        <w:rPr>
          <w:rFonts w:ascii="Verdana" w:hAnsi="Verdana"/>
        </w:rPr>
      </w:pPr>
      <w:r w:rsidRPr="00F541DE">
        <w:rPr>
          <w:rFonts w:ascii="Verdana" w:hAnsi="Verdana"/>
          <w:b/>
          <w:bCs/>
        </w:rPr>
        <w:t>Challenge</w:t>
      </w:r>
      <w:r w:rsidRPr="00F541DE">
        <w:rPr>
          <w:rFonts w:ascii="Verdana" w:hAnsi="Verdana"/>
        </w:rPr>
        <w:t>: Could it be fake? It’s ok to reject, refuse or ignore any requests. Only criminals will try to rush or panic you.</w:t>
      </w:r>
    </w:p>
    <w:p w14:paraId="548DBFC5" w14:textId="77777777" w:rsidR="004038D1" w:rsidRPr="00F541DE" w:rsidRDefault="004038D1" w:rsidP="004038D1">
      <w:pPr>
        <w:rPr>
          <w:rFonts w:ascii="Verdana" w:hAnsi="Verdana"/>
        </w:rPr>
      </w:pPr>
      <w:r w:rsidRPr="00F541DE">
        <w:rPr>
          <w:rFonts w:ascii="Verdana" w:hAnsi="Verdana"/>
          <w:b/>
          <w:bCs/>
        </w:rPr>
        <w:t>Protect</w:t>
      </w:r>
      <w:r w:rsidRPr="00F541DE">
        <w:rPr>
          <w:rFonts w:ascii="Verdana" w:hAnsi="Verdana"/>
        </w:rPr>
        <w:t>: Contact your bank immediately if you think you’ve fallen for a scam and report it to Action Fraud</w:t>
      </w:r>
      <w:r>
        <w:rPr>
          <w:rFonts w:ascii="Verdana" w:hAnsi="Verdana"/>
        </w:rPr>
        <w:t>*</w:t>
      </w:r>
      <w:r w:rsidRPr="00F541DE">
        <w:rPr>
          <w:rFonts w:ascii="Verdana" w:hAnsi="Verdana"/>
        </w:rPr>
        <w:t>.</w:t>
      </w:r>
    </w:p>
    <w:p w14:paraId="5D02C913" w14:textId="77777777" w:rsidR="004038D1" w:rsidRPr="00F541DE" w:rsidRDefault="004038D1" w:rsidP="004038D1">
      <w:pPr>
        <w:rPr>
          <w:rFonts w:ascii="Verdana" w:hAnsi="Verdana"/>
        </w:rPr>
      </w:pPr>
      <w:r w:rsidRPr="00F541DE">
        <w:rPr>
          <w:rFonts w:ascii="Verdana" w:hAnsi="Verdana"/>
        </w:rPr>
        <w:t>Your bank or the police will NEVER ask you to transfer money or move it to a safe account.</w:t>
      </w:r>
    </w:p>
    <w:p w14:paraId="4EE8B5F1" w14:textId="77777777" w:rsidR="004038D1" w:rsidRPr="002A7954" w:rsidRDefault="004038D1" w:rsidP="002A7954">
      <w:pPr>
        <w:rPr>
          <w:rFonts w:ascii="Verdana" w:hAnsi="Verdana"/>
          <w:color w:val="000000"/>
          <w:sz w:val="15"/>
          <w:szCs w:val="15"/>
          <w:lang w:val="en-US"/>
        </w:rPr>
      </w:pPr>
      <w:r w:rsidRPr="00F541DE">
        <w:rPr>
          <w:rFonts w:ascii="Verdana" w:hAnsi="Verdana"/>
        </w:rPr>
        <w:t>Criminals are targeting people looking to buy medical supplies online, sending emails offering fake medical support and scamming people who may be vulnerable or increasingly isolated at home. These frauds try to lure you in with offers that look too good to be true, such as high return investments and ‘healthcare opportunities’, or make appeals for you to support bogus charities or those who are ill.</w:t>
      </w:r>
    </w:p>
    <w:p w14:paraId="5098C8CC" w14:textId="77777777" w:rsidR="004038D1" w:rsidRPr="00F541DE" w:rsidRDefault="004038D1" w:rsidP="004038D1">
      <w:pPr>
        <w:rPr>
          <w:rFonts w:ascii="Verdana" w:hAnsi="Verdana"/>
        </w:rPr>
      </w:pPr>
      <w:r w:rsidRPr="00F541DE">
        <w:rPr>
          <w:rFonts w:ascii="Verdana" w:hAnsi="Verdana"/>
        </w:rPr>
        <w:t xml:space="preserve">Reports from the public have already included online shopping scams where people have ordered protective face masks, hand sanitiser, and other products, which have never arrived and a number of cases have been identified where fake testing kits have been offered for sale. </w:t>
      </w:r>
    </w:p>
    <w:p w14:paraId="105C29AE" w14:textId="77777777" w:rsidR="004038D1" w:rsidRPr="00F541DE" w:rsidRDefault="004038D1" w:rsidP="004038D1">
      <w:pPr>
        <w:rPr>
          <w:rFonts w:ascii="Verdana" w:hAnsi="Verdana"/>
        </w:rPr>
      </w:pPr>
      <w:r w:rsidRPr="00F541DE">
        <w:rPr>
          <w:rFonts w:ascii="Verdana" w:hAnsi="Verdana"/>
        </w:rPr>
        <w:t>Criminals are also using Government branding to try to trick people, including reports of using HMRC branding to make spurious offers of financial support through unsolicited emails, phone calls and text messages.</w:t>
      </w:r>
    </w:p>
    <w:p w14:paraId="3AB7BD72" w14:textId="77777777" w:rsidR="004038D1" w:rsidRPr="00F541DE" w:rsidRDefault="004038D1" w:rsidP="004038D1">
      <w:pPr>
        <w:rPr>
          <w:rFonts w:ascii="Verdana" w:hAnsi="Verdana"/>
        </w:rPr>
      </w:pPr>
      <w:r w:rsidRPr="00F541DE">
        <w:rPr>
          <w:rFonts w:ascii="Verdana" w:hAnsi="Verdana"/>
        </w:rPr>
        <w:lastRenderedPageBreak/>
        <w:t>This situation is likely to continue, with criminals looking to exploit further consequences of the pandemic, such as exploiting financial concerns to ask for upfront fees f</w:t>
      </w:r>
      <w:r>
        <w:rPr>
          <w:rFonts w:ascii="Verdana" w:hAnsi="Verdana"/>
        </w:rPr>
        <w:t>or</w:t>
      </w:r>
      <w:r w:rsidRPr="00F541DE">
        <w:rPr>
          <w:rFonts w:ascii="Verdana" w:hAnsi="Verdana"/>
        </w:rPr>
        <w:t xml:space="preserve"> bogus loans, offer</w:t>
      </w:r>
      <w:r>
        <w:rPr>
          <w:rFonts w:ascii="Verdana" w:hAnsi="Verdana"/>
        </w:rPr>
        <w:t>ing</w:t>
      </w:r>
      <w:r w:rsidRPr="00F541DE">
        <w:rPr>
          <w:rFonts w:ascii="Verdana" w:hAnsi="Verdana"/>
        </w:rPr>
        <w:t xml:space="preserve"> high-return investment scams, or targeting pensions. </w:t>
      </w:r>
    </w:p>
    <w:p w14:paraId="35EB91F6" w14:textId="77777777" w:rsidR="004038D1" w:rsidRPr="00F541DE" w:rsidRDefault="004038D1" w:rsidP="004038D1">
      <w:pPr>
        <w:rPr>
          <w:rFonts w:ascii="Verdana" w:hAnsi="Verdana"/>
        </w:rPr>
      </w:pPr>
      <w:r w:rsidRPr="00F541DE">
        <w:rPr>
          <w:rFonts w:ascii="Verdana" w:hAnsi="Verdana"/>
        </w:rPr>
        <w:t xml:space="preserve">Huge increases in the number of people working remotely mean that significantly more people will be vulnerable to computer service fraud where criminals will try and convince you to provide access to your computer or divulge your logon details and passwords. It is also anticipated that there will be a surge in phishing scams or calls claiming to be from government departments offering grants, tax rebates, or compensation. </w:t>
      </w:r>
    </w:p>
    <w:p w14:paraId="294B5226" w14:textId="77777777" w:rsidR="004038D1" w:rsidRDefault="004038D1" w:rsidP="004038D1">
      <w:pPr>
        <w:rPr>
          <w:rFonts w:ascii="Verdana" w:hAnsi="Verdana"/>
        </w:rPr>
      </w:pPr>
      <w:r w:rsidRPr="00F541DE">
        <w:rPr>
          <w:rFonts w:ascii="Verdana" w:hAnsi="Verdana"/>
        </w:rPr>
        <w:t xml:space="preserve">Detailed counter fraud advice is available online, including from </w:t>
      </w:r>
      <w:hyperlink r:id="rId10" w:history="1">
        <w:proofErr w:type="spellStart"/>
        <w:r w:rsidRPr="00F541DE">
          <w:rPr>
            <w:rStyle w:val="Hyperlink"/>
            <w:rFonts w:ascii="Verdana" w:hAnsi="Verdana"/>
          </w:rPr>
          <w:t>Scamsmart</w:t>
        </w:r>
        <w:proofErr w:type="spellEnd"/>
      </w:hyperlink>
      <w:r w:rsidRPr="00F541DE">
        <w:rPr>
          <w:rFonts w:ascii="Verdana" w:hAnsi="Verdana"/>
        </w:rPr>
        <w:t xml:space="preserve">, </w:t>
      </w:r>
      <w:hyperlink r:id="rId11" w:history="1">
        <w:proofErr w:type="spellStart"/>
        <w:r w:rsidRPr="00F541DE">
          <w:rPr>
            <w:rStyle w:val="Hyperlink"/>
            <w:rFonts w:ascii="Verdana" w:hAnsi="Verdana"/>
          </w:rPr>
          <w:t>ActionFraud</w:t>
        </w:r>
        <w:proofErr w:type="spellEnd"/>
      </w:hyperlink>
      <w:r w:rsidRPr="00F541DE">
        <w:rPr>
          <w:rFonts w:ascii="Verdana" w:hAnsi="Verdana"/>
        </w:rPr>
        <w:t xml:space="preserve">, </w:t>
      </w:r>
      <w:hyperlink r:id="rId12" w:history="1">
        <w:r w:rsidRPr="00F541DE">
          <w:rPr>
            <w:rStyle w:val="Hyperlink"/>
            <w:rFonts w:ascii="Verdana" w:hAnsi="Verdana"/>
          </w:rPr>
          <w:t>CIFAS</w:t>
        </w:r>
      </w:hyperlink>
      <w:r w:rsidRPr="00F541DE">
        <w:rPr>
          <w:rFonts w:ascii="Verdana" w:hAnsi="Verdana"/>
        </w:rPr>
        <w:t xml:space="preserve">, </w:t>
      </w:r>
      <w:hyperlink r:id="rId13" w:history="1">
        <w:r w:rsidRPr="00F541DE">
          <w:rPr>
            <w:rStyle w:val="Hyperlink"/>
            <w:rFonts w:ascii="Verdana" w:hAnsi="Verdana"/>
          </w:rPr>
          <w:t>Take Five to Stop Fraud</w:t>
        </w:r>
      </w:hyperlink>
      <w:r w:rsidRPr="00F541DE">
        <w:rPr>
          <w:rFonts w:ascii="Verdana" w:hAnsi="Verdana"/>
        </w:rPr>
        <w:t xml:space="preserve">, </w:t>
      </w:r>
      <w:hyperlink r:id="rId14" w:history="1">
        <w:r w:rsidRPr="00F541DE">
          <w:rPr>
            <w:rStyle w:val="Hyperlink"/>
            <w:rFonts w:ascii="Verdana" w:hAnsi="Verdana"/>
          </w:rPr>
          <w:t>Citizens Advice</w:t>
        </w:r>
      </w:hyperlink>
      <w:r w:rsidRPr="00F541DE">
        <w:rPr>
          <w:rFonts w:ascii="Verdana" w:hAnsi="Verdana"/>
        </w:rPr>
        <w:t xml:space="preserve">, </w:t>
      </w:r>
      <w:hyperlink r:id="rId15" w:history="1">
        <w:r w:rsidRPr="00F541DE">
          <w:rPr>
            <w:rStyle w:val="Hyperlink"/>
            <w:rFonts w:ascii="Verdana" w:hAnsi="Verdana"/>
          </w:rPr>
          <w:t>Trading Standards</w:t>
        </w:r>
      </w:hyperlink>
      <w:r w:rsidRPr="00F541DE">
        <w:rPr>
          <w:rFonts w:ascii="Verdana" w:hAnsi="Verdana"/>
        </w:rPr>
        <w:t xml:space="preserve"> and the </w:t>
      </w:r>
      <w:hyperlink r:id="rId16" w:history="1">
        <w:r w:rsidRPr="00F541DE">
          <w:rPr>
            <w:rStyle w:val="Hyperlink"/>
            <w:rFonts w:ascii="Verdana" w:hAnsi="Verdana"/>
          </w:rPr>
          <w:t>National Cyber Security Centre</w:t>
        </w:r>
      </w:hyperlink>
      <w:r w:rsidRPr="00F541DE">
        <w:rPr>
          <w:rFonts w:ascii="Verdana" w:hAnsi="Verdana"/>
        </w:rPr>
        <w:t xml:space="preserve">. </w:t>
      </w:r>
    </w:p>
    <w:p w14:paraId="499B5618" w14:textId="77777777" w:rsidR="004038D1" w:rsidRPr="00F541DE" w:rsidRDefault="004038D1" w:rsidP="004038D1">
      <w:pPr>
        <w:rPr>
          <w:rFonts w:ascii="Verdana" w:hAnsi="Verdana"/>
        </w:rPr>
      </w:pPr>
      <w:r w:rsidRPr="004038D1">
        <w:rPr>
          <w:rFonts w:ascii="Verdana" w:hAnsi="Verdana"/>
        </w:rPr>
        <w:t>If you believe or know that you have been the victim of fraud, you can report to</w:t>
      </w:r>
      <w:r w:rsidRPr="00F541DE">
        <w:rPr>
          <w:rFonts w:ascii="Verdana" w:hAnsi="Verdana"/>
        </w:rPr>
        <w:t xml:space="preserve"> Action Fraud can be done online at </w:t>
      </w:r>
      <w:hyperlink r:id="rId17" w:history="1">
        <w:r w:rsidRPr="00F541DE">
          <w:rPr>
            <w:rStyle w:val="Hyperlink"/>
            <w:rFonts w:ascii="Verdana" w:hAnsi="Verdana"/>
          </w:rPr>
          <w:t>https://www.actionfraud.police.uk</w:t>
        </w:r>
      </w:hyperlink>
      <w:r w:rsidRPr="00F541DE">
        <w:rPr>
          <w:rFonts w:ascii="Verdana" w:hAnsi="Verdana"/>
        </w:rPr>
        <w:t xml:space="preserve"> or by calling  0300 123 2040</w:t>
      </w:r>
    </w:p>
    <w:p w14:paraId="6742ABD6" w14:textId="77777777" w:rsidR="004038D1" w:rsidRDefault="004038D1" w:rsidP="004038D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541DE">
        <w:rPr>
          <w:rFonts w:ascii="Verdana" w:hAnsi="Verdana"/>
        </w:rPr>
        <w:t xml:space="preserve">To report offers of financial assistance from HMRC contact </w:t>
      </w:r>
      <w:hyperlink r:id="rId18" w:history="1">
        <w:r w:rsidRPr="00F541DE">
          <w:rPr>
            <w:rStyle w:val="Hyperlink"/>
            <w:rFonts w:ascii="Verdana" w:hAnsi="Verdana"/>
          </w:rPr>
          <w:t>phishing@hmrc.gov.uk</w:t>
        </w:r>
      </w:hyperlink>
      <w:r w:rsidRPr="00F541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3C717C6" w14:textId="77777777" w:rsidR="002A7954" w:rsidRDefault="002A7954" w:rsidP="004038D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7E7B10B" w14:textId="77777777" w:rsidR="002A7954" w:rsidRDefault="002A7954" w:rsidP="004038D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E7FA99E" w14:textId="77777777" w:rsidR="002A7954" w:rsidRPr="00F541DE" w:rsidRDefault="002A7954" w:rsidP="004038D1">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29AFC32" w14:textId="77777777" w:rsidR="005843E9" w:rsidRDefault="004038D1">
      <w:r w:rsidRPr="004038D1">
        <w:rPr>
          <w:noProof/>
          <w:lang w:eastAsia="en-GB"/>
        </w:rPr>
        <w:drawing>
          <wp:inline distT="0" distB="0" distL="0" distR="0" wp14:anchorId="5DC2E8E7" wp14:editId="196DCA8A">
            <wp:extent cx="5731510" cy="3221109"/>
            <wp:effectExtent l="0" t="0" r="2540" b="0"/>
            <wp:docPr id="17" name="Picture 17" descr="C:\Users\p200219\AppData\Local\Microsoft\Windows\INetCache\Content.Outlook\ENOO7V8T\6.CV19 related scams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200219\AppData\Local\Microsoft\Windows\INetCache\Content.Outlook\ENOO7V8T\6.CV19 related scams graphi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21109"/>
                    </a:xfrm>
                    <a:prstGeom prst="rect">
                      <a:avLst/>
                    </a:prstGeom>
                    <a:noFill/>
                    <a:ln>
                      <a:noFill/>
                    </a:ln>
                  </pic:spPr>
                </pic:pic>
              </a:graphicData>
            </a:graphic>
          </wp:inline>
        </w:drawing>
      </w:r>
    </w:p>
    <w:p w14:paraId="6EC9F648" w14:textId="77777777" w:rsidR="004038D1" w:rsidRDefault="004038D1">
      <w:r w:rsidRPr="004038D1">
        <w:rPr>
          <w:noProof/>
          <w:lang w:eastAsia="en-GB"/>
        </w:rPr>
        <w:drawing>
          <wp:inline distT="0" distB="0" distL="0" distR="0" wp14:anchorId="23FFD884" wp14:editId="29220543">
            <wp:extent cx="4772259" cy="2823741"/>
            <wp:effectExtent l="0" t="0" r="0" b="0"/>
            <wp:docPr id="14" name="Picture 14" descr="C:\Users\p200219\AppData\Local\Microsoft\Windows\INetCache\Content.Outlook\ENOO7V8T\1.Online shopping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200219\AppData\Local\Microsoft\Windows\INetCache\Content.Outlook\ENOO7V8T\1.Online shopping graphi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3713" cy="2830518"/>
                    </a:xfrm>
                    <a:prstGeom prst="rect">
                      <a:avLst/>
                    </a:prstGeom>
                    <a:noFill/>
                    <a:ln>
                      <a:noFill/>
                    </a:ln>
                  </pic:spPr>
                </pic:pic>
              </a:graphicData>
            </a:graphic>
          </wp:inline>
        </w:drawing>
      </w:r>
    </w:p>
    <w:p w14:paraId="54FA2C7B" w14:textId="77777777" w:rsidR="00907885" w:rsidRDefault="004038D1">
      <w:r w:rsidRPr="004038D1">
        <w:rPr>
          <w:noProof/>
          <w:lang w:eastAsia="en-GB"/>
        </w:rPr>
        <w:drawing>
          <wp:inline distT="0" distB="0" distL="0" distR="0" wp14:anchorId="1930B5DB" wp14:editId="7CBD5637">
            <wp:extent cx="4786132" cy="2831951"/>
            <wp:effectExtent l="0" t="0" r="0" b="6985"/>
            <wp:docPr id="15" name="Picture 15" descr="C:\Users\p200219\AppData\Local\Microsoft\Windows\INetCache\Content.Outlook\ENOO7V8T\4. CSSF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200219\AppData\Local\Microsoft\Windows\INetCache\Content.Outlook\ENOO7V8T\4. CSSF graphi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7643" cy="2844679"/>
                    </a:xfrm>
                    <a:prstGeom prst="rect">
                      <a:avLst/>
                    </a:prstGeom>
                    <a:noFill/>
                    <a:ln>
                      <a:noFill/>
                    </a:ln>
                  </pic:spPr>
                </pic:pic>
              </a:graphicData>
            </a:graphic>
          </wp:inline>
        </w:drawing>
      </w:r>
    </w:p>
    <w:p w14:paraId="1C893C22" w14:textId="77777777" w:rsidR="004038D1" w:rsidRDefault="004038D1">
      <w:r w:rsidRPr="004038D1">
        <w:rPr>
          <w:noProof/>
          <w:lang w:eastAsia="en-GB"/>
        </w:rPr>
        <w:drawing>
          <wp:inline distT="0" distB="0" distL="0" distR="0" wp14:anchorId="06A17D03" wp14:editId="7C458778">
            <wp:extent cx="4801235" cy="2840886"/>
            <wp:effectExtent l="0" t="0" r="0" b="0"/>
            <wp:docPr id="16" name="Picture 16" descr="C:\Users\p200219\AppData\Local\Microsoft\Windows\INetCache\Content.Outlook\ENOO7V8T\3. Mandate fraud graphic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200219\AppData\Local\Microsoft\Windows\INetCache\Content.Outlook\ENOO7V8T\3. Mandate fraud graphic (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3196" cy="2853880"/>
                    </a:xfrm>
                    <a:prstGeom prst="rect">
                      <a:avLst/>
                    </a:prstGeom>
                    <a:noFill/>
                    <a:ln>
                      <a:noFill/>
                    </a:ln>
                  </pic:spPr>
                </pic:pic>
              </a:graphicData>
            </a:graphic>
          </wp:inline>
        </w:drawing>
      </w:r>
    </w:p>
    <w:sectPr w:rsidR="004038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051CC"/>
    <w:multiLevelType w:val="hybridMultilevel"/>
    <w:tmpl w:val="A6826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8D1"/>
    <w:rsid w:val="002A7954"/>
    <w:rsid w:val="004038D1"/>
    <w:rsid w:val="005843E9"/>
    <w:rsid w:val="00907885"/>
    <w:rsid w:val="00DB4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AA6AE"/>
  <w15:chartTrackingRefBased/>
  <w15:docId w15:val="{706FF0F5-3601-4482-88DD-E1554D268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8D1"/>
    <w:pPr>
      <w:spacing w:after="200" w:line="27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38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akefive-stopfraud.org.uk/" TargetMode="External"/><Relationship Id="rId18" Type="http://schemas.openxmlformats.org/officeDocument/2006/relationships/hyperlink" Target="mailto:phishing@hmrc.gov.uk"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ncaintranet/Pages/Default.aspx" TargetMode="External"/><Relationship Id="rId12" Type="http://schemas.openxmlformats.org/officeDocument/2006/relationships/hyperlink" Target="https://www.cifas.org.uk" TargetMode="External"/><Relationship Id="rId17" Type="http://schemas.openxmlformats.org/officeDocument/2006/relationships/hyperlink" Target="https://www.actionfraud.police.uk" TargetMode="External"/><Relationship Id="rId2" Type="http://schemas.openxmlformats.org/officeDocument/2006/relationships/styles" Target="styles.xml"/><Relationship Id="rId16" Type="http://schemas.openxmlformats.org/officeDocument/2006/relationships/hyperlink" Target="https://www.ncsc.gov.uk"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ctionfraud.police.uk"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tradingstandards.uk" TargetMode="External"/><Relationship Id="rId23" Type="http://schemas.openxmlformats.org/officeDocument/2006/relationships/fontTable" Target="fontTable.xml"/><Relationship Id="rId10" Type="http://schemas.openxmlformats.org/officeDocument/2006/relationships/hyperlink" Target="https://www.fca.org.uk/scamsmart"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http://ncaintranet/_layouts/NCA.Intranet.Design/images/logo.gif" TargetMode="External"/><Relationship Id="rId14" Type="http://schemas.openxmlformats.org/officeDocument/2006/relationships/hyperlink" Target="https://www.citizensadvice.org.uk/consumer/scams/check-if-something-might-be-a-scam/"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529</Words>
  <Characters>3017</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MPS</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Dawn E - Central Specialist Crime</dc:creator>
  <cp:keywords/>
  <dc:description/>
  <cp:lastModifiedBy>Lydia Torch</cp:lastModifiedBy>
  <cp:revision>2</cp:revision>
  <dcterms:created xsi:type="dcterms:W3CDTF">2020-04-01T08:29:00Z</dcterms:created>
  <dcterms:modified xsi:type="dcterms:W3CDTF">2020-04-01T08:29:00Z</dcterms:modified>
</cp:coreProperties>
</file>